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7F2C" w14:textId="3B89A4A8" w:rsidR="00582B80" w:rsidRPr="002A60E4" w:rsidRDefault="00C479D3" w:rsidP="00C479D3">
      <w:pPr>
        <w:pStyle w:val="NoSpacing"/>
        <w:jc w:val="center"/>
        <w:rPr>
          <w:b/>
          <w:sz w:val="44"/>
          <w:szCs w:val="44"/>
          <w:u w:val="single"/>
        </w:rPr>
      </w:pPr>
      <w:r w:rsidRPr="002A60E4">
        <w:rPr>
          <w:b/>
          <w:sz w:val="44"/>
          <w:szCs w:val="44"/>
          <w:u w:val="single"/>
        </w:rPr>
        <w:t>Time Series</w:t>
      </w:r>
      <w:r w:rsidR="00701456">
        <w:rPr>
          <w:b/>
          <w:sz w:val="44"/>
          <w:szCs w:val="44"/>
          <w:u w:val="single"/>
        </w:rPr>
        <w:t xml:space="preserve"> 1</w:t>
      </w:r>
    </w:p>
    <w:p w14:paraId="289EA0ED" w14:textId="77777777" w:rsidR="00C479D3" w:rsidRPr="002A60E4" w:rsidRDefault="00C479D3" w:rsidP="00C479D3">
      <w:pPr>
        <w:pStyle w:val="NoSpacing"/>
        <w:rPr>
          <w:sz w:val="24"/>
          <w:szCs w:val="24"/>
        </w:rPr>
      </w:pPr>
    </w:p>
    <w:p w14:paraId="1E50BE8E" w14:textId="77777777" w:rsidR="0001659D" w:rsidRDefault="0001659D" w:rsidP="00C479D3">
      <w:pPr>
        <w:pStyle w:val="NoSpacing"/>
      </w:pPr>
    </w:p>
    <w:p w14:paraId="66DA8B65" w14:textId="7130168F" w:rsidR="00E566F5" w:rsidRDefault="00CB0D7E" w:rsidP="00A24F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Here’s some solved examples, to aid with intuition and such.  </w:t>
      </w:r>
      <w:r w:rsidR="00093513">
        <w:rPr>
          <w:sz w:val="24"/>
          <w:szCs w:val="24"/>
        </w:rPr>
        <w:t>Note we’ll repeatedly use:</w:t>
      </w:r>
    </w:p>
    <w:p w14:paraId="5BBFA7B9" w14:textId="77777777" w:rsidR="00093513" w:rsidRDefault="00093513" w:rsidP="00A24FEB">
      <w:pPr>
        <w:pStyle w:val="NoSpacing"/>
        <w:rPr>
          <w:sz w:val="24"/>
          <w:szCs w:val="24"/>
        </w:rPr>
      </w:pPr>
    </w:p>
    <w:p w14:paraId="2342D76A" w14:textId="439E4DEE" w:rsidR="00093513" w:rsidRDefault="000D5B32" w:rsidP="00A24FEB">
      <w:pPr>
        <w:pStyle w:val="NoSpacing"/>
        <w:rPr>
          <w:sz w:val="24"/>
          <w:szCs w:val="24"/>
        </w:rPr>
      </w:pPr>
      <w:r w:rsidRPr="00093513">
        <w:rPr>
          <w:position w:val="-110"/>
        </w:rPr>
        <w:object w:dxaOrig="7060" w:dyaOrig="1840" w14:anchorId="2B41FD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9pt;height:91.65pt" o:ole="">
            <v:imagedata r:id="rId5" o:title=""/>
          </v:shape>
          <o:OLEObject Type="Embed" ProgID="Equation.DSMT4" ShapeID="_x0000_i1025" DrawAspect="Content" ObjectID="_1831280192" r:id="rId6"/>
        </w:object>
      </w:r>
    </w:p>
    <w:p w14:paraId="2BEDB9DE" w14:textId="77777777" w:rsidR="002E7DC4" w:rsidRDefault="002E7DC4" w:rsidP="00A24FEB">
      <w:pPr>
        <w:pStyle w:val="NoSpacing"/>
        <w:rPr>
          <w:sz w:val="24"/>
          <w:szCs w:val="24"/>
        </w:rPr>
      </w:pPr>
    </w:p>
    <w:p w14:paraId="424A1DCC" w14:textId="532F823D" w:rsidR="00093513" w:rsidRDefault="00093513" w:rsidP="00A24F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proceeding,</w:t>
      </w:r>
      <w:r w:rsidR="00572AF2">
        <w:rPr>
          <w:sz w:val="24"/>
          <w:szCs w:val="24"/>
        </w:rPr>
        <w:t xml:space="preserve"> </w:t>
      </w:r>
    </w:p>
    <w:p w14:paraId="50BDF39B" w14:textId="77777777" w:rsidR="00093513" w:rsidRDefault="00093513" w:rsidP="00A24FEB">
      <w:pPr>
        <w:pStyle w:val="NoSpacing"/>
        <w:rPr>
          <w:sz w:val="24"/>
          <w:szCs w:val="24"/>
        </w:rPr>
      </w:pPr>
    </w:p>
    <w:p w14:paraId="23B959C7" w14:textId="77777777" w:rsidR="007D57C5" w:rsidRPr="002A60E4" w:rsidRDefault="007D57C5" w:rsidP="007D57C5">
      <w:pPr>
        <w:pStyle w:val="NoSpacing"/>
        <w:rPr>
          <w:b/>
          <w:sz w:val="26"/>
          <w:szCs w:val="26"/>
        </w:rPr>
      </w:pPr>
      <w:r w:rsidRPr="002A60E4">
        <w:rPr>
          <w:b/>
          <w:sz w:val="26"/>
          <w:szCs w:val="26"/>
        </w:rPr>
        <w:t>White Noise</w:t>
      </w:r>
    </w:p>
    <w:p w14:paraId="18B5FCA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This is the simplest, boringest.</w:t>
      </w:r>
    </w:p>
    <w:p w14:paraId="18A9CEC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56EB921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940" w:dyaOrig="360" w14:anchorId="75AF40E1">
          <v:shape id="_x0000_i1026" type="#_x0000_t75" style="width:46.9pt;height:18pt" o:ole="" filled="t" fillcolor="#cfc">
            <v:imagedata r:id="rId7" o:title=""/>
          </v:shape>
          <o:OLEObject Type="Embed" ProgID="Equation.DSMT4" ShapeID="_x0000_i1026" DrawAspect="Content" ObjectID="_1831280193" r:id="rId8"/>
        </w:object>
      </w:r>
    </w:p>
    <w:p w14:paraId="43C1051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EED6F50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where </w:t>
      </w:r>
      <w:r w:rsidRPr="00D33452">
        <w:rPr>
          <w:rFonts w:ascii="Calibri" w:hAnsi="Calibri" w:cs="Calibri"/>
          <w:sz w:val="24"/>
          <w:szCs w:val="24"/>
        </w:rPr>
        <w:t>Δ</w:t>
      </w:r>
      <w:r w:rsidRPr="00D33452">
        <w:rPr>
          <w:sz w:val="24"/>
          <w:szCs w:val="24"/>
        </w:rPr>
        <w:t>W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 xml:space="preserve"> is a white noise variable.  The white noise variable’s statistical properties are:</w:t>
      </w:r>
    </w:p>
    <w:p w14:paraId="55D44B18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C51BB4C" w14:textId="17D21090" w:rsidR="007D57C5" w:rsidRPr="00D33452" w:rsidRDefault="009015FA" w:rsidP="007D57C5">
      <w:pPr>
        <w:pStyle w:val="NoSpacing"/>
        <w:rPr>
          <w:rFonts w:ascii="Calibri" w:hAnsi="Calibri" w:cs="Calibri"/>
          <w:sz w:val="24"/>
          <w:szCs w:val="24"/>
        </w:rPr>
      </w:pPr>
      <w:r w:rsidRPr="009015FA">
        <w:rPr>
          <w:rFonts w:ascii="Calibri" w:hAnsi="Calibri" w:cs="Calibri"/>
          <w:position w:val="-52"/>
          <w:sz w:val="24"/>
          <w:szCs w:val="24"/>
        </w:rPr>
        <w:object w:dxaOrig="2140" w:dyaOrig="1160" w14:anchorId="5F58F4B8">
          <v:shape id="_x0000_i1027" type="#_x0000_t75" style="width:106.9pt;height:60pt" o:ole="" o:bordertopcolor="green" o:borderleftcolor="green" o:borderbottomcolor="green" o:borderrightcolor="green">
            <v:imagedata r:id="rId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7" DrawAspect="Content" ObjectID="_1831280194" r:id="rId10"/>
        </w:object>
      </w:r>
    </w:p>
    <w:p w14:paraId="768B3BCE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56824EF0" w14:textId="77777777" w:rsidR="007D57C5" w:rsidRPr="00D33452" w:rsidRDefault="007D57C5" w:rsidP="007D57C5">
      <w:pPr>
        <w:pStyle w:val="NoSpacing"/>
        <w:rPr>
          <w:sz w:val="28"/>
          <w:szCs w:val="28"/>
        </w:rPr>
      </w:pPr>
      <w:r w:rsidRPr="00D33452">
        <w:rPr>
          <w:sz w:val="24"/>
          <w:szCs w:val="24"/>
        </w:rPr>
        <w:t xml:space="preserve">where </w:t>
      </w:r>
      <w:r w:rsidRPr="00D33452">
        <w:rPr>
          <w:rFonts w:ascii="Calibri" w:hAnsi="Calibri" w:cs="Calibri"/>
          <w:sz w:val="24"/>
          <w:szCs w:val="24"/>
        </w:rPr>
        <w:t>DΔt is some arbitrary whatever number.  And we can think of the series elements being separated by some standard time, Δt</w:t>
      </w:r>
      <w:r>
        <w:rPr>
          <w:rFonts w:ascii="Calibri" w:hAnsi="Calibri" w:cs="Calibri"/>
          <w:sz w:val="24"/>
          <w:szCs w:val="24"/>
        </w:rPr>
        <w:t xml:space="preserve"> (I’ll take to be 1)</w:t>
      </w:r>
      <w:r w:rsidRPr="00D33452">
        <w:rPr>
          <w:rFonts w:ascii="Calibri" w:hAnsi="Calibri" w:cs="Calibri"/>
          <w:sz w:val="24"/>
          <w:szCs w:val="24"/>
        </w:rPr>
        <w:t>.  What is ACF(k)?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601B25D3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C870B4A" w14:textId="56082726" w:rsidR="007D57C5" w:rsidRPr="00D33452" w:rsidRDefault="00FE0CA6" w:rsidP="007D57C5">
      <w:pPr>
        <w:pStyle w:val="NoSpacing"/>
        <w:rPr>
          <w:sz w:val="24"/>
          <w:szCs w:val="24"/>
        </w:rPr>
      </w:pPr>
      <w:r w:rsidRPr="00FE0CA6">
        <w:rPr>
          <w:position w:val="-44"/>
        </w:rPr>
        <w:object w:dxaOrig="4720" w:dyaOrig="859" w14:anchorId="72B10FC8">
          <v:shape id="_x0000_i1028" type="#_x0000_t75" style="width:235.65pt;height:42.55pt" o:ole="">
            <v:imagedata r:id="rId11" o:title=""/>
          </v:shape>
          <o:OLEObject Type="Embed" ProgID="Equation.DSMT4" ShapeID="_x0000_i1028" DrawAspect="Content" ObjectID="_1831280195" r:id="rId12"/>
        </w:object>
      </w:r>
    </w:p>
    <w:p w14:paraId="33C8BE1F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7C4619C" w14:textId="411FB711" w:rsidR="007D57C5" w:rsidRDefault="007D57C5" w:rsidP="000E6818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So </w:t>
      </w:r>
      <w:r w:rsidRPr="000A0923">
        <w:rPr>
          <w:color w:val="0000FF"/>
          <w:sz w:val="24"/>
          <w:szCs w:val="24"/>
        </w:rPr>
        <w:t>this series is stationary</w:t>
      </w:r>
      <w:r>
        <w:rPr>
          <w:color w:val="0000FF"/>
          <w:sz w:val="24"/>
          <w:szCs w:val="24"/>
        </w:rPr>
        <w:t xml:space="preserve"> at least as far as ACF</w:t>
      </w:r>
      <w:r w:rsidRPr="00D33452">
        <w:rPr>
          <w:sz w:val="24"/>
          <w:szCs w:val="24"/>
        </w:rPr>
        <w:t>, because it only depends on k.</w:t>
      </w:r>
      <w:r>
        <w:rPr>
          <w:sz w:val="24"/>
          <w:szCs w:val="24"/>
        </w:rPr>
        <w:t xml:space="preserve">  And the autocorrelation function makes clear that points are only correlated with themselves.  </w:t>
      </w:r>
      <w:r w:rsidR="00F93E4C">
        <w:rPr>
          <w:rFonts w:ascii="Calibri" w:hAnsi="Calibri" w:cs="Calibri"/>
          <w:sz w:val="24"/>
          <w:szCs w:val="24"/>
        </w:rPr>
        <w:t>The correlation between x</w:t>
      </w:r>
      <w:r w:rsidR="00F93E4C">
        <w:rPr>
          <w:rFonts w:ascii="Calibri" w:hAnsi="Calibri" w:cs="Calibri"/>
          <w:sz w:val="24"/>
          <w:szCs w:val="24"/>
          <w:vertAlign w:val="subscript"/>
        </w:rPr>
        <w:t>j</w:t>
      </w:r>
      <w:r w:rsidR="00F93E4C">
        <w:rPr>
          <w:rFonts w:ascii="Calibri" w:hAnsi="Calibri" w:cs="Calibri"/>
          <w:sz w:val="24"/>
          <w:szCs w:val="24"/>
        </w:rPr>
        <w:t xml:space="preserve"> and x</w:t>
      </w:r>
      <w:r w:rsidR="00F93E4C">
        <w:rPr>
          <w:rFonts w:ascii="Calibri" w:hAnsi="Calibri" w:cs="Calibri"/>
          <w:sz w:val="24"/>
          <w:szCs w:val="24"/>
          <w:vertAlign w:val="subscript"/>
        </w:rPr>
        <w:t>j-k</w:t>
      </w:r>
      <w:r w:rsidR="00F93E4C">
        <w:rPr>
          <w:rFonts w:ascii="Calibri" w:hAnsi="Calibri" w:cs="Calibri"/>
          <w:sz w:val="24"/>
          <w:szCs w:val="24"/>
        </w:rPr>
        <w:t xml:space="preserve"> is only 1 if k is 0.  So whether x</w:t>
      </w:r>
      <w:r w:rsidR="00F93E4C">
        <w:rPr>
          <w:rFonts w:ascii="Calibri" w:hAnsi="Calibri" w:cs="Calibri"/>
          <w:sz w:val="24"/>
          <w:szCs w:val="24"/>
          <w:vertAlign w:val="subscript"/>
        </w:rPr>
        <w:t>j</w:t>
      </w:r>
      <w:r w:rsidR="00F93E4C">
        <w:rPr>
          <w:rFonts w:ascii="Calibri" w:hAnsi="Calibri" w:cs="Calibri"/>
          <w:sz w:val="24"/>
          <w:szCs w:val="24"/>
        </w:rPr>
        <w:t xml:space="preserve"> is above/below its mean has no bearing on if x</w:t>
      </w:r>
      <w:r w:rsidR="00F93E4C">
        <w:rPr>
          <w:rFonts w:ascii="Calibri" w:hAnsi="Calibri" w:cs="Calibri"/>
          <w:sz w:val="24"/>
          <w:szCs w:val="24"/>
          <w:vertAlign w:val="subscript"/>
        </w:rPr>
        <w:t>j-k</w:t>
      </w:r>
      <w:r w:rsidR="00F93E4C">
        <w:rPr>
          <w:rFonts w:ascii="Calibri" w:hAnsi="Calibri" w:cs="Calibri"/>
          <w:sz w:val="24"/>
          <w:szCs w:val="24"/>
        </w:rPr>
        <w:t xml:space="preserve"> is.  </w:t>
      </w:r>
      <w:r w:rsidR="007977C7">
        <w:rPr>
          <w:sz w:val="24"/>
          <w:szCs w:val="24"/>
        </w:rPr>
        <w:t>The probability distribution of x</w:t>
      </w:r>
      <w:r w:rsidR="007977C7">
        <w:rPr>
          <w:sz w:val="24"/>
          <w:szCs w:val="24"/>
          <w:vertAlign w:val="subscript"/>
        </w:rPr>
        <w:t>n</w:t>
      </w:r>
      <w:r w:rsidR="007977C7">
        <w:rPr>
          <w:sz w:val="24"/>
          <w:szCs w:val="24"/>
        </w:rPr>
        <w:t xml:space="preserve"> would be a normal distribution with mean 0 and variance D</w:t>
      </w:r>
      <w:r w:rsidR="007977C7">
        <w:rPr>
          <w:rFonts w:ascii="Calibri" w:hAnsi="Calibri" w:cs="Calibri"/>
          <w:sz w:val="24"/>
          <w:szCs w:val="24"/>
        </w:rPr>
        <w:t>Δ</w:t>
      </w:r>
      <w:r w:rsidR="007977C7">
        <w:rPr>
          <w:sz w:val="24"/>
          <w:szCs w:val="24"/>
        </w:rPr>
        <w:t>t:</w:t>
      </w:r>
    </w:p>
    <w:p w14:paraId="0F61D46B" w14:textId="77777777" w:rsidR="007977C7" w:rsidRDefault="007977C7" w:rsidP="000E6818">
      <w:pPr>
        <w:pStyle w:val="NoSpacing"/>
        <w:rPr>
          <w:sz w:val="24"/>
          <w:szCs w:val="24"/>
        </w:rPr>
      </w:pPr>
    </w:p>
    <w:p w14:paraId="34F64347" w14:textId="4A77181A" w:rsidR="007977C7" w:rsidRPr="007977C7" w:rsidRDefault="007C647C" w:rsidP="000E6818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2180" w:dyaOrig="360" w14:anchorId="10BFAB99">
          <v:shape id="_x0000_i1029" type="#_x0000_t75" style="width:109.1pt;height:18pt" o:ole="">
            <v:imagedata r:id="rId13" o:title=""/>
          </v:shape>
          <o:OLEObject Type="Embed" ProgID="Equation.DSMT4" ShapeID="_x0000_i1029" DrawAspect="Content" ObjectID="_1831280196" r:id="rId14"/>
        </w:object>
      </w:r>
    </w:p>
    <w:p w14:paraId="53E1775C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2E9DB931" w14:textId="2719C3E0" w:rsidR="00380F0F" w:rsidRDefault="00380F0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conditional probability distribution of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would be:</w:t>
      </w:r>
    </w:p>
    <w:p w14:paraId="11058C2F" w14:textId="77777777" w:rsidR="00380F0F" w:rsidRDefault="00380F0F" w:rsidP="007D57C5">
      <w:pPr>
        <w:pStyle w:val="NoSpacing"/>
        <w:rPr>
          <w:sz w:val="24"/>
          <w:szCs w:val="24"/>
        </w:rPr>
      </w:pPr>
    </w:p>
    <w:p w14:paraId="01FA699E" w14:textId="41A1217C" w:rsidR="00380F0F" w:rsidRDefault="007C647C" w:rsidP="007D57C5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4260" w:dyaOrig="360" w14:anchorId="7EB27E3A">
          <v:shape id="_x0000_i1030" type="#_x0000_t75" style="width:213.25pt;height:18pt" o:ole="" o:bordertopcolor="blue" o:borderleftcolor="blue" o:borderbottomcolor="blue" o:borderrightcolor="blue">
            <v:imagedata r:id="rId1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0" DrawAspect="Content" ObjectID="_1831280197" r:id="rId16"/>
        </w:object>
      </w:r>
    </w:p>
    <w:p w14:paraId="4D12D889" w14:textId="77777777" w:rsidR="00380F0F" w:rsidRPr="00380F0F" w:rsidRDefault="00380F0F" w:rsidP="007D57C5">
      <w:pPr>
        <w:pStyle w:val="NoSpacing"/>
        <w:rPr>
          <w:sz w:val="24"/>
          <w:szCs w:val="24"/>
        </w:rPr>
      </w:pPr>
    </w:p>
    <w:p w14:paraId="3DC7D7BA" w14:textId="1E435B51" w:rsidR="00380F0F" w:rsidRDefault="00380F0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Since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doesn’t depend on the other variables.  </w:t>
      </w:r>
      <w:r w:rsidR="007C647C">
        <w:rPr>
          <w:sz w:val="24"/>
          <w:szCs w:val="24"/>
        </w:rPr>
        <w:t>The joint probability distribution would be:</w:t>
      </w:r>
    </w:p>
    <w:p w14:paraId="05807B4B" w14:textId="77777777" w:rsidR="007C647C" w:rsidRDefault="007C647C" w:rsidP="007D57C5">
      <w:pPr>
        <w:pStyle w:val="NoSpacing"/>
        <w:rPr>
          <w:sz w:val="24"/>
          <w:szCs w:val="24"/>
        </w:rPr>
      </w:pPr>
    </w:p>
    <w:p w14:paraId="2946976E" w14:textId="5C8F67E4" w:rsidR="007C647C" w:rsidRDefault="00D41564" w:rsidP="007D57C5">
      <w:pPr>
        <w:pStyle w:val="NoSpacing"/>
        <w:rPr>
          <w:sz w:val="24"/>
          <w:szCs w:val="24"/>
        </w:rPr>
      </w:pPr>
      <w:r w:rsidRPr="007C647C">
        <w:rPr>
          <w:position w:val="-84"/>
          <w:sz w:val="24"/>
          <w:szCs w:val="24"/>
        </w:rPr>
        <w:object w:dxaOrig="7400" w:dyaOrig="1440" w14:anchorId="142C29FC">
          <v:shape id="_x0000_i1031" type="#_x0000_t75" style="width:369.8pt;height:1in" o:ole="">
            <v:imagedata r:id="rId17" o:title=""/>
          </v:shape>
          <o:OLEObject Type="Embed" ProgID="Equation.DSMT4" ShapeID="_x0000_i1031" DrawAspect="Content" ObjectID="_1831280198" r:id="rId18"/>
        </w:object>
      </w:r>
    </w:p>
    <w:p w14:paraId="6FC6096C" w14:textId="77777777" w:rsidR="007C647C" w:rsidRDefault="007C647C" w:rsidP="007D57C5">
      <w:pPr>
        <w:pStyle w:val="NoSpacing"/>
        <w:rPr>
          <w:sz w:val="24"/>
          <w:szCs w:val="24"/>
        </w:rPr>
      </w:pPr>
    </w:p>
    <w:p w14:paraId="457AEB04" w14:textId="7AF426A4" w:rsidR="007C647C" w:rsidRDefault="0034271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Being a product of normal distributions, the joint distribution is also a normal distribution, with a given mean </w:t>
      </w:r>
      <w:r w:rsidR="00557A2C">
        <w:rPr>
          <w:sz w:val="24"/>
          <w:szCs w:val="24"/>
        </w:rPr>
        <w:t xml:space="preserve">column matrix </w:t>
      </w:r>
      <w:r w:rsidR="00557A2C">
        <w:rPr>
          <w:rFonts w:ascii="Calibri" w:hAnsi="Calibri" w:cs="Calibri"/>
          <w:sz w:val="24"/>
          <w:szCs w:val="24"/>
        </w:rPr>
        <w:t>μ</w:t>
      </w:r>
      <w:r w:rsidR="00557A2C">
        <w:rPr>
          <w:sz w:val="24"/>
          <w:szCs w:val="24"/>
        </w:rPr>
        <w:t xml:space="preserve">, </w:t>
      </w:r>
      <w:r>
        <w:rPr>
          <w:sz w:val="24"/>
          <w:szCs w:val="24"/>
        </w:rPr>
        <w:t>and covariance matrix</w:t>
      </w:r>
      <w:r w:rsidR="00557A2C">
        <w:rPr>
          <w:sz w:val="24"/>
          <w:szCs w:val="24"/>
        </w:rPr>
        <w:t xml:space="preserve">, </w:t>
      </w:r>
      <w:r w:rsidR="00557A2C"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>.  We already know what these are.  So we can write:</w:t>
      </w:r>
    </w:p>
    <w:p w14:paraId="63C00F3F" w14:textId="77777777" w:rsidR="0034271C" w:rsidRDefault="0034271C" w:rsidP="007D57C5">
      <w:pPr>
        <w:pStyle w:val="NoSpacing"/>
        <w:rPr>
          <w:sz w:val="24"/>
          <w:szCs w:val="24"/>
        </w:rPr>
      </w:pPr>
    </w:p>
    <w:p w14:paraId="122FF6CF" w14:textId="5AF9344E" w:rsidR="0034271C" w:rsidRDefault="00780F77" w:rsidP="007D57C5">
      <w:pPr>
        <w:pStyle w:val="NoSpacing"/>
        <w:rPr>
          <w:sz w:val="24"/>
          <w:szCs w:val="24"/>
        </w:rPr>
      </w:pPr>
      <w:r w:rsidRPr="00557A2C">
        <w:rPr>
          <w:position w:val="-36"/>
          <w:sz w:val="24"/>
          <w:szCs w:val="24"/>
        </w:rPr>
        <w:object w:dxaOrig="8160" w:dyaOrig="780" w14:anchorId="27F159BC">
          <v:shape id="_x0000_i1032" type="#_x0000_t75" style="width:408pt;height:39.25pt" o:ole="" o:bordertopcolor="navy" o:borderleftcolor="navy" o:borderbottomcolor="navy" o:borderrightcolor="navy">
            <v:imagedata r:id="rId1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2" DrawAspect="Content" ObjectID="_1831280199" r:id="rId20"/>
        </w:object>
      </w:r>
    </w:p>
    <w:p w14:paraId="3D5A634A" w14:textId="77777777" w:rsidR="007C647C" w:rsidRPr="00380F0F" w:rsidRDefault="007C647C" w:rsidP="007D57C5">
      <w:pPr>
        <w:pStyle w:val="NoSpacing"/>
        <w:rPr>
          <w:sz w:val="24"/>
          <w:szCs w:val="24"/>
        </w:rPr>
      </w:pPr>
    </w:p>
    <w:p w14:paraId="0BACEE86" w14:textId="77777777" w:rsidR="007D57C5" w:rsidRPr="002A60E4" w:rsidRDefault="007D57C5" w:rsidP="007D57C5">
      <w:pPr>
        <w:pStyle w:val="NoSpacing"/>
        <w:rPr>
          <w:b/>
          <w:sz w:val="26"/>
          <w:szCs w:val="26"/>
        </w:rPr>
      </w:pPr>
      <w:r w:rsidRPr="002A60E4">
        <w:rPr>
          <w:b/>
          <w:sz w:val="26"/>
          <w:szCs w:val="26"/>
        </w:rPr>
        <w:t>Random Walk</w:t>
      </w:r>
    </w:p>
    <w:p w14:paraId="044745F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A random walk is given by the following recursion relation:</w:t>
      </w:r>
    </w:p>
    <w:p w14:paraId="3D5348C1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3F1AE6E9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1500" w:dyaOrig="360" w14:anchorId="0DB75CCD">
          <v:shape id="_x0000_i1033" type="#_x0000_t75" style="width:79.65pt;height:19.1pt" o:ole="" filled="t" fillcolor="#cfc">
            <v:imagedata r:id="rId21" o:title=""/>
          </v:shape>
          <o:OLEObject Type="Embed" ProgID="Equation.DSMT4" ShapeID="_x0000_i1033" DrawAspect="Content" ObjectID="_1831280200" r:id="rId22"/>
        </w:object>
      </w:r>
    </w:p>
    <w:p w14:paraId="0619477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12D7A3BC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rFonts w:ascii="Calibri" w:hAnsi="Calibri" w:cs="Calibri"/>
          <w:sz w:val="24"/>
          <w:szCs w:val="24"/>
        </w:rPr>
        <w:t>We can solve this equation:</w:t>
      </w:r>
    </w:p>
    <w:p w14:paraId="75B10E4E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247EAA38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position w:val="-98"/>
        </w:rPr>
        <w:object w:dxaOrig="2260" w:dyaOrig="1740" w14:anchorId="4E6FE2BD">
          <v:shape id="_x0000_i1034" type="#_x0000_t75" style="width:112.9pt;height:87.8pt" o:ole="">
            <v:imagedata r:id="rId23" o:title=""/>
          </v:shape>
          <o:OLEObject Type="Embed" ProgID="Equation.DSMT4" ShapeID="_x0000_i1034" DrawAspect="Content" ObjectID="_1831280201" r:id="rId24"/>
        </w:object>
      </w:r>
    </w:p>
    <w:p w14:paraId="2A54DEC4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14F2D66E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rFonts w:ascii="Calibri" w:hAnsi="Calibri" w:cs="Calibri"/>
          <w:sz w:val="24"/>
          <w:szCs w:val="24"/>
        </w:rPr>
        <w:t>So,</w:t>
      </w:r>
    </w:p>
    <w:p w14:paraId="4318E98A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2DC43A16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position w:val="-30"/>
        </w:rPr>
        <w:object w:dxaOrig="1680" w:dyaOrig="700" w14:anchorId="355A4454">
          <v:shape id="_x0000_i1035" type="#_x0000_t75" style="width:84pt;height:34.9pt" o:ole="" filled="t" fillcolor="#fc9">
            <v:imagedata r:id="rId25" o:title=""/>
          </v:shape>
          <o:OLEObject Type="Embed" ProgID="Equation.DSMT4" ShapeID="_x0000_i1035" DrawAspect="Content" ObjectID="_1831280202" r:id="rId26"/>
        </w:object>
      </w:r>
    </w:p>
    <w:p w14:paraId="5BF5277F" w14:textId="77777777" w:rsidR="007D57C5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66F9143E" w14:textId="77777777" w:rsidR="007D57C5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What are some expectations?</w:t>
      </w:r>
    </w:p>
    <w:p w14:paraId="7C8A77F2" w14:textId="77777777" w:rsidR="007D57C5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67286E8E" w14:textId="71B564AF" w:rsidR="007D57C5" w:rsidRDefault="00093513" w:rsidP="007D57C5">
      <w:pPr>
        <w:pStyle w:val="NoSpacing"/>
        <w:rPr>
          <w:rFonts w:ascii="Calibri" w:hAnsi="Calibri" w:cs="Calibri"/>
          <w:sz w:val="24"/>
          <w:szCs w:val="24"/>
        </w:rPr>
      </w:pPr>
      <w:r w:rsidRPr="00093513">
        <w:rPr>
          <w:position w:val="-14"/>
        </w:rPr>
        <w:object w:dxaOrig="900" w:dyaOrig="400" w14:anchorId="62FC11EC">
          <v:shape id="_x0000_i1036" type="#_x0000_t75" style="width:45.25pt;height:19.65pt" o:ole="" o:bordertopcolor="green" o:borderleftcolor="green" o:borderbottomcolor="green" o:borderrightcolor="green">
            <v:imagedata r:id="rId2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6" DrawAspect="Content" ObjectID="_1831280203" r:id="rId28"/>
        </w:object>
      </w:r>
    </w:p>
    <w:p w14:paraId="1526304E" w14:textId="77777777" w:rsidR="007D57C5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1590A61D" w14:textId="48B09791" w:rsidR="00093513" w:rsidRDefault="00093513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and,</w:t>
      </w:r>
    </w:p>
    <w:p w14:paraId="31CD2384" w14:textId="77777777" w:rsidR="00093513" w:rsidRDefault="00093513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77D61549" w14:textId="35054BDA" w:rsidR="00093513" w:rsidRDefault="001E7EFA" w:rsidP="007D57C5">
      <w:pPr>
        <w:pStyle w:val="NoSpacing"/>
        <w:rPr>
          <w:rFonts w:ascii="Calibri" w:hAnsi="Calibri" w:cs="Calibri"/>
          <w:sz w:val="24"/>
          <w:szCs w:val="24"/>
        </w:rPr>
      </w:pPr>
      <w:r w:rsidRPr="001E7EFA">
        <w:rPr>
          <w:position w:val="-34"/>
        </w:rPr>
        <w:object w:dxaOrig="7040" w:dyaOrig="800" w14:anchorId="66DD7D6A">
          <v:shape id="_x0000_i1037" type="#_x0000_t75" style="width:351.8pt;height:40.35pt" o:ole="">
            <v:imagedata r:id="rId29" o:title=""/>
          </v:shape>
          <o:OLEObject Type="Embed" ProgID="Equation.DSMT4" ShapeID="_x0000_i1037" DrawAspect="Content" ObjectID="_1831280204" r:id="rId30"/>
        </w:object>
      </w:r>
    </w:p>
    <w:p w14:paraId="0D79FBFF" w14:textId="77777777" w:rsidR="00093513" w:rsidRDefault="00093513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6B9E85FC" w14:textId="3FBC397B" w:rsidR="001E7EFA" w:rsidRDefault="001E7EFA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So,</w:t>
      </w:r>
    </w:p>
    <w:p w14:paraId="2461B474" w14:textId="77777777" w:rsidR="001E7EFA" w:rsidRDefault="001E7EFA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6E7F0964" w14:textId="1BE6E7C6" w:rsidR="001E7EFA" w:rsidRDefault="001E7EFA" w:rsidP="007D57C5">
      <w:pPr>
        <w:pStyle w:val="NoSpacing"/>
        <w:rPr>
          <w:rFonts w:ascii="Calibri" w:hAnsi="Calibri" w:cs="Calibri"/>
          <w:sz w:val="24"/>
          <w:szCs w:val="24"/>
        </w:rPr>
      </w:pPr>
      <w:r w:rsidRPr="001E7EFA">
        <w:rPr>
          <w:position w:val="-12"/>
        </w:rPr>
        <w:object w:dxaOrig="2760" w:dyaOrig="360" w14:anchorId="1AD5EFEA">
          <v:shape id="_x0000_i1038" type="#_x0000_t75" style="width:138pt;height:18pt" o:ole="" o:bordertopcolor="#00b050" o:borderleftcolor="#00b050" o:borderbottomcolor="#00b050" o:borderrightcolor="#00b050">
            <v:imagedata r:id="rId3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8" DrawAspect="Content" ObjectID="_1831280205" r:id="rId32"/>
        </w:object>
      </w:r>
    </w:p>
    <w:p w14:paraId="05A4B58F" w14:textId="77777777" w:rsidR="001E7EFA" w:rsidRDefault="001E7EFA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3803B68F" w14:textId="1E4FE2CC" w:rsidR="009015FA" w:rsidRDefault="009015FA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variance is:</w:t>
      </w:r>
    </w:p>
    <w:p w14:paraId="4FADD57C" w14:textId="77777777" w:rsidR="009015FA" w:rsidRDefault="009015FA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711E03F6" w14:textId="126F940A" w:rsidR="009015FA" w:rsidRDefault="009015FA" w:rsidP="007D57C5">
      <w:pPr>
        <w:pStyle w:val="NoSpacing"/>
        <w:rPr>
          <w:rFonts w:ascii="Calibri" w:hAnsi="Calibri" w:cs="Calibri"/>
          <w:sz w:val="24"/>
          <w:szCs w:val="24"/>
        </w:rPr>
      </w:pPr>
      <w:r w:rsidRPr="009015FA">
        <w:rPr>
          <w:position w:val="-14"/>
        </w:rPr>
        <w:object w:dxaOrig="1340" w:dyaOrig="400" w14:anchorId="48741BCB">
          <v:shape id="_x0000_i1039" type="#_x0000_t75" style="width:67.1pt;height:19.65pt" o:ole="" o:bordertopcolor="green" o:borderleftcolor="green" o:borderbottomcolor="green" o:borderrightcolor="green">
            <v:imagedata r:id="rId3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9" DrawAspect="Content" ObjectID="_1831280206" r:id="rId34"/>
        </w:object>
      </w:r>
    </w:p>
    <w:p w14:paraId="10EF16DC" w14:textId="77777777" w:rsidR="009015FA" w:rsidRDefault="009015FA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7517D755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rFonts w:ascii="Calibri" w:hAnsi="Calibri" w:cs="Calibri"/>
          <w:sz w:val="24"/>
          <w:szCs w:val="24"/>
        </w:rPr>
        <w:t>What is ACF?</w:t>
      </w:r>
    </w:p>
    <w:p w14:paraId="2EACBE28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3407DC20" w14:textId="387E6972" w:rsidR="007D57C5" w:rsidRPr="00D33452" w:rsidRDefault="00FE0CA6" w:rsidP="007D57C5">
      <w:pPr>
        <w:pStyle w:val="NoSpacing"/>
        <w:rPr>
          <w:rFonts w:ascii="Calibri" w:hAnsi="Calibri" w:cs="Calibri"/>
          <w:sz w:val="24"/>
          <w:szCs w:val="24"/>
        </w:rPr>
      </w:pPr>
      <w:r w:rsidRPr="00FE0CA6">
        <w:rPr>
          <w:position w:val="-44"/>
        </w:rPr>
        <w:object w:dxaOrig="6860" w:dyaOrig="880" w14:anchorId="7B48688B">
          <v:shape id="_x0000_i1040" type="#_x0000_t75" style="width:343.1pt;height:43.65pt" o:ole="">
            <v:imagedata r:id="rId35" o:title=""/>
          </v:shape>
          <o:OLEObject Type="Embed" ProgID="Equation.DSMT4" ShapeID="_x0000_i1040" DrawAspect="Content" ObjectID="_1831280207" r:id="rId36"/>
        </w:object>
      </w:r>
    </w:p>
    <w:p w14:paraId="2C947811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7316ED4" w14:textId="7433D744" w:rsidR="00380F0F" w:rsidRDefault="007D57C5" w:rsidP="00380F0F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So </w:t>
      </w:r>
      <w:r w:rsidRPr="000A0923">
        <w:rPr>
          <w:color w:val="0000FF"/>
          <w:sz w:val="24"/>
          <w:szCs w:val="24"/>
        </w:rPr>
        <w:t>this series is not stationary</w:t>
      </w:r>
      <w:r w:rsidRPr="00D33452">
        <w:rPr>
          <w:sz w:val="24"/>
          <w:szCs w:val="24"/>
        </w:rPr>
        <w:t>, as ACF depends on</w:t>
      </w:r>
      <w:r w:rsidR="00741197">
        <w:rPr>
          <w:sz w:val="24"/>
          <w:szCs w:val="24"/>
        </w:rPr>
        <w:t xml:space="preserve"> both</w:t>
      </w:r>
      <w:r w:rsidRPr="00D33452">
        <w:rPr>
          <w:sz w:val="24"/>
          <w:szCs w:val="24"/>
        </w:rPr>
        <w:t xml:space="preserve"> </w:t>
      </w:r>
      <w:r w:rsidR="00741197">
        <w:rPr>
          <w:sz w:val="24"/>
          <w:szCs w:val="24"/>
        </w:rPr>
        <w:t>m and n</w:t>
      </w:r>
      <w:r w:rsidRPr="00D33452">
        <w:rPr>
          <w:sz w:val="24"/>
          <w:szCs w:val="24"/>
        </w:rPr>
        <w:t xml:space="preserve">, not just </w:t>
      </w:r>
      <w:r w:rsidR="00741197">
        <w:rPr>
          <w:sz w:val="24"/>
          <w:szCs w:val="24"/>
        </w:rPr>
        <w:t>m-n</w:t>
      </w:r>
      <w:r w:rsidRPr="00D33452">
        <w:rPr>
          <w:sz w:val="24"/>
          <w:szCs w:val="24"/>
        </w:rPr>
        <w:t xml:space="preserve">.  </w:t>
      </w:r>
      <w:r>
        <w:rPr>
          <w:rFonts w:ascii="Calibri" w:hAnsi="Calibri" w:cs="Calibri"/>
          <w:sz w:val="24"/>
          <w:szCs w:val="24"/>
        </w:rPr>
        <w:t xml:space="preserve">We can see the correlator and variance grows with time (well, index), though the average does not. </w:t>
      </w:r>
      <w:r w:rsidR="00A8763A">
        <w:rPr>
          <w:rFonts w:ascii="Calibri" w:hAnsi="Calibri" w:cs="Calibri"/>
          <w:sz w:val="24"/>
          <w:szCs w:val="24"/>
        </w:rPr>
        <w:t xml:space="preserve"> The correlation between x</w:t>
      </w:r>
      <w:r w:rsidR="00A8763A">
        <w:rPr>
          <w:rFonts w:ascii="Calibri" w:hAnsi="Calibri" w:cs="Calibri"/>
          <w:sz w:val="24"/>
          <w:szCs w:val="24"/>
          <w:vertAlign w:val="subscript"/>
        </w:rPr>
        <w:t>j</w:t>
      </w:r>
      <w:r w:rsidR="00A8763A">
        <w:rPr>
          <w:rFonts w:ascii="Calibri" w:hAnsi="Calibri" w:cs="Calibri"/>
          <w:sz w:val="24"/>
          <w:szCs w:val="24"/>
        </w:rPr>
        <w:t xml:space="preserve"> and x</w:t>
      </w:r>
      <w:r w:rsidR="00A8763A">
        <w:rPr>
          <w:rFonts w:ascii="Calibri" w:hAnsi="Calibri" w:cs="Calibri"/>
          <w:sz w:val="24"/>
          <w:szCs w:val="24"/>
          <w:vertAlign w:val="subscript"/>
        </w:rPr>
        <w:t>j-k</w:t>
      </w:r>
      <w:r w:rsidR="00A8763A">
        <w:rPr>
          <w:rFonts w:ascii="Calibri" w:hAnsi="Calibri" w:cs="Calibri"/>
          <w:sz w:val="24"/>
          <w:szCs w:val="24"/>
        </w:rPr>
        <w:t xml:space="preserve"> is nearly 1 if k is small.  This means that if x</w:t>
      </w:r>
      <w:r w:rsidR="00A8763A">
        <w:rPr>
          <w:rFonts w:ascii="Calibri" w:hAnsi="Calibri" w:cs="Calibri"/>
          <w:sz w:val="24"/>
          <w:szCs w:val="24"/>
          <w:vertAlign w:val="subscript"/>
        </w:rPr>
        <w:t>j</w:t>
      </w:r>
      <w:r w:rsidR="00A8763A">
        <w:rPr>
          <w:rFonts w:ascii="Calibri" w:hAnsi="Calibri" w:cs="Calibri"/>
          <w:sz w:val="24"/>
          <w:szCs w:val="24"/>
        </w:rPr>
        <w:t xml:space="preserve"> is above/below its mean (0), then x</w:t>
      </w:r>
      <w:r w:rsidR="00A8763A">
        <w:rPr>
          <w:rFonts w:ascii="Calibri" w:hAnsi="Calibri" w:cs="Calibri"/>
          <w:sz w:val="24"/>
          <w:szCs w:val="24"/>
          <w:vertAlign w:val="subscript"/>
        </w:rPr>
        <w:t>j-k</w:t>
      </w:r>
      <w:r w:rsidR="00A8763A">
        <w:rPr>
          <w:rFonts w:ascii="Calibri" w:hAnsi="Calibri" w:cs="Calibri"/>
          <w:sz w:val="24"/>
          <w:szCs w:val="24"/>
        </w:rPr>
        <w:t xml:space="preserve"> will be too most likely.  But this is less and less likely the larger the lag, k, is.  </w:t>
      </w:r>
      <w:r w:rsidR="00380F0F">
        <w:rPr>
          <w:sz w:val="24"/>
          <w:szCs w:val="24"/>
        </w:rPr>
        <w:t>The probability distribution of x</w:t>
      </w:r>
      <w:r w:rsidR="00380F0F">
        <w:rPr>
          <w:sz w:val="24"/>
          <w:szCs w:val="24"/>
          <w:vertAlign w:val="subscript"/>
        </w:rPr>
        <w:t>n</w:t>
      </w:r>
      <w:r w:rsidR="00380F0F">
        <w:rPr>
          <w:sz w:val="24"/>
          <w:szCs w:val="24"/>
        </w:rPr>
        <w:t xml:space="preserve"> would be:</w:t>
      </w:r>
    </w:p>
    <w:p w14:paraId="3E75C2DC" w14:textId="77777777" w:rsidR="00380F0F" w:rsidRDefault="00380F0F" w:rsidP="00380F0F">
      <w:pPr>
        <w:pStyle w:val="NoSpacing"/>
        <w:rPr>
          <w:sz w:val="24"/>
          <w:szCs w:val="24"/>
        </w:rPr>
      </w:pPr>
    </w:p>
    <w:p w14:paraId="46C157E6" w14:textId="1B6FAAA6" w:rsidR="00380F0F" w:rsidRDefault="007C647C" w:rsidP="00380F0F">
      <w:pPr>
        <w:pStyle w:val="NoSpacing"/>
        <w:rPr>
          <w:sz w:val="24"/>
          <w:szCs w:val="24"/>
        </w:rPr>
      </w:pPr>
      <w:r w:rsidRPr="007977C7">
        <w:rPr>
          <w:position w:val="-14"/>
        </w:rPr>
        <w:object w:dxaOrig="2340" w:dyaOrig="400" w14:anchorId="0C71720F">
          <v:shape id="_x0000_i1041" type="#_x0000_t75" style="width:117.25pt;height:19.65pt" o:ole="">
            <v:imagedata r:id="rId37" o:title=""/>
          </v:shape>
          <o:OLEObject Type="Embed" ProgID="Equation.DSMT4" ShapeID="_x0000_i1041" DrawAspect="Content" ObjectID="_1831280208" r:id="rId38"/>
        </w:object>
      </w:r>
    </w:p>
    <w:p w14:paraId="0255F491" w14:textId="77777777" w:rsidR="00380F0F" w:rsidRDefault="00380F0F" w:rsidP="00380F0F">
      <w:pPr>
        <w:pStyle w:val="NoSpacing"/>
        <w:rPr>
          <w:sz w:val="24"/>
          <w:szCs w:val="24"/>
        </w:rPr>
      </w:pPr>
    </w:p>
    <w:p w14:paraId="36940245" w14:textId="217190F3" w:rsidR="00380F0F" w:rsidRPr="00D41564" w:rsidRDefault="00380F0F" w:rsidP="00380F0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i.e., a normal distribution with mean 0 and variance nD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t.  What about the conditional distribution? </w:t>
      </w:r>
      <w:r w:rsidR="00D41564">
        <w:rPr>
          <w:sz w:val="24"/>
          <w:szCs w:val="24"/>
        </w:rPr>
        <w:t xml:space="preserve"> Since x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 xml:space="preserve"> = x</w:t>
      </w:r>
      <w:r w:rsidR="00D41564">
        <w:rPr>
          <w:sz w:val="24"/>
          <w:szCs w:val="24"/>
          <w:vertAlign w:val="subscript"/>
        </w:rPr>
        <w:t>n-1</w:t>
      </w:r>
      <w:r w:rsidR="00D41564">
        <w:rPr>
          <w:sz w:val="24"/>
          <w:szCs w:val="24"/>
        </w:rPr>
        <w:t xml:space="preserve"> + 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>W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>, it should be given by a Normal distribution with mean x</w:t>
      </w:r>
      <w:r w:rsidR="00D41564">
        <w:rPr>
          <w:sz w:val="24"/>
          <w:szCs w:val="24"/>
          <w:vertAlign w:val="subscript"/>
        </w:rPr>
        <w:t>n-1</w:t>
      </w:r>
      <w:r w:rsidR="00D41564">
        <w:rPr>
          <w:sz w:val="24"/>
          <w:szCs w:val="24"/>
        </w:rPr>
        <w:t xml:space="preserve"> and variance D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 xml:space="preserve">t, the variance of 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>W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>.  So,</w:t>
      </w:r>
    </w:p>
    <w:p w14:paraId="27A51BAD" w14:textId="77777777" w:rsidR="00380F0F" w:rsidRDefault="00380F0F" w:rsidP="00380F0F">
      <w:pPr>
        <w:pStyle w:val="NoSpacing"/>
        <w:rPr>
          <w:sz w:val="24"/>
          <w:szCs w:val="24"/>
        </w:rPr>
      </w:pPr>
    </w:p>
    <w:p w14:paraId="5F1F0D10" w14:textId="7E29EDB4" w:rsidR="00380F0F" w:rsidRDefault="00D41564" w:rsidP="00380F0F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5000" w:dyaOrig="360" w14:anchorId="2C9F109A">
          <v:shape id="_x0000_i1042" type="#_x0000_t75" style="width:249.8pt;height:18pt" o:ole="" o:bordertopcolor="#03c" o:borderleftcolor="#03c" o:borderbottomcolor="#03c" o:borderrightcolor="#03c">
            <v:imagedata r:id="rId3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2" DrawAspect="Content" ObjectID="_1831280209" r:id="rId40"/>
        </w:object>
      </w:r>
    </w:p>
    <w:p w14:paraId="05230C64" w14:textId="77777777" w:rsidR="00380F0F" w:rsidRDefault="00380F0F" w:rsidP="00380F0F">
      <w:pPr>
        <w:pStyle w:val="NoSpacing"/>
        <w:rPr>
          <w:sz w:val="24"/>
          <w:szCs w:val="24"/>
        </w:rPr>
      </w:pPr>
    </w:p>
    <w:p w14:paraId="66698C89" w14:textId="1CD27852" w:rsidR="007C647C" w:rsidRPr="007C647C" w:rsidRDefault="007C647C" w:rsidP="00380F0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joint probability distribution?</w:t>
      </w:r>
    </w:p>
    <w:p w14:paraId="3491D396" w14:textId="77777777" w:rsidR="007C647C" w:rsidRDefault="007C647C" w:rsidP="00380F0F">
      <w:pPr>
        <w:pStyle w:val="NoSpacing"/>
        <w:rPr>
          <w:sz w:val="24"/>
          <w:szCs w:val="24"/>
        </w:rPr>
      </w:pPr>
    </w:p>
    <w:p w14:paraId="5DDCFF4D" w14:textId="0F46267E" w:rsidR="007C647C" w:rsidRDefault="00D41564" w:rsidP="00380F0F">
      <w:pPr>
        <w:pStyle w:val="NoSpacing"/>
        <w:rPr>
          <w:sz w:val="24"/>
          <w:szCs w:val="24"/>
        </w:rPr>
      </w:pPr>
      <w:r w:rsidRPr="00D41564">
        <w:rPr>
          <w:position w:val="-84"/>
          <w:sz w:val="24"/>
          <w:szCs w:val="24"/>
        </w:rPr>
        <w:object w:dxaOrig="7400" w:dyaOrig="1440" w14:anchorId="611E0C4C">
          <v:shape id="_x0000_i1043" type="#_x0000_t75" style="width:369.8pt;height:1in" o:ole="">
            <v:imagedata r:id="rId41" o:title=""/>
          </v:shape>
          <o:OLEObject Type="Embed" ProgID="Equation.DSMT4" ShapeID="_x0000_i1043" DrawAspect="Content" ObjectID="_1831280210" r:id="rId42"/>
        </w:object>
      </w:r>
    </w:p>
    <w:p w14:paraId="2D7E4B5D" w14:textId="77777777" w:rsidR="007C647C" w:rsidRDefault="007C647C" w:rsidP="00380F0F">
      <w:pPr>
        <w:pStyle w:val="NoSpacing"/>
        <w:rPr>
          <w:sz w:val="24"/>
          <w:szCs w:val="24"/>
        </w:rPr>
      </w:pPr>
    </w:p>
    <w:p w14:paraId="688D7EB0" w14:textId="206F4B75" w:rsidR="00557A2C" w:rsidRDefault="00557A2C" w:rsidP="00557A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Being a product of normal distributions, the joint distribution is also a normal distribution, with a given mean column matrix 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</w:rPr>
        <w:t xml:space="preserve">, and covariance matrix,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.  We already know what these are.  So we can write: </w:t>
      </w:r>
    </w:p>
    <w:p w14:paraId="174222D9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5F3F8A70" w14:textId="0E126B7C" w:rsidR="00557A2C" w:rsidRDefault="00780F77" w:rsidP="00557A2C">
      <w:pPr>
        <w:pStyle w:val="NoSpacing"/>
        <w:rPr>
          <w:sz w:val="24"/>
          <w:szCs w:val="24"/>
        </w:rPr>
      </w:pPr>
      <w:r w:rsidRPr="00557A2C">
        <w:rPr>
          <w:position w:val="-36"/>
          <w:sz w:val="24"/>
          <w:szCs w:val="24"/>
        </w:rPr>
        <w:object w:dxaOrig="8779" w:dyaOrig="780" w14:anchorId="735A4171">
          <v:shape id="_x0000_i1044" type="#_x0000_t75" style="width:439.1pt;height:39.25pt" o:ole="" o:bordertopcolor="navy" o:borderleftcolor="navy" o:borderbottomcolor="navy" o:borderrightcolor="navy">
            <v:imagedata r:id="rId4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4" DrawAspect="Content" ObjectID="_1831280211" r:id="rId44"/>
        </w:object>
      </w:r>
    </w:p>
    <w:p w14:paraId="6A036F24" w14:textId="77777777" w:rsidR="0034271C" w:rsidRDefault="0034271C" w:rsidP="00380F0F">
      <w:pPr>
        <w:pStyle w:val="NoSpacing"/>
        <w:rPr>
          <w:sz w:val="24"/>
          <w:szCs w:val="24"/>
        </w:rPr>
      </w:pPr>
    </w:p>
    <w:p w14:paraId="5632EE44" w14:textId="061721CA" w:rsidR="0034271C" w:rsidRPr="0034271C" w:rsidRDefault="0034271C" w:rsidP="00380F0F">
      <w:pPr>
        <w:pStyle w:val="NoSpacing"/>
        <w:rPr>
          <w:i/>
          <w:color w:val="00B050"/>
          <w:sz w:val="24"/>
          <w:szCs w:val="24"/>
        </w:rPr>
      </w:pPr>
      <w:r w:rsidRPr="0034271C">
        <w:rPr>
          <w:i/>
          <w:color w:val="00B050"/>
          <w:sz w:val="24"/>
          <w:szCs w:val="24"/>
        </w:rPr>
        <w:t>Going to continuum?</w:t>
      </w:r>
    </w:p>
    <w:p w14:paraId="56CEDFBE" w14:textId="0BA1926D" w:rsidR="007D57C5" w:rsidRPr="00A974E8" w:rsidRDefault="007D57C5" w:rsidP="007D57C5">
      <w:pPr>
        <w:pStyle w:val="NoSpacing"/>
        <w:rPr>
          <w:sz w:val="24"/>
          <w:szCs w:val="24"/>
        </w:rPr>
      </w:pPr>
      <w:r w:rsidRPr="00D33452">
        <w:rPr>
          <w:rFonts w:ascii="Calibri" w:hAnsi="Calibri" w:cs="Calibri"/>
          <w:sz w:val="24"/>
          <w:szCs w:val="24"/>
        </w:rPr>
        <w:t xml:space="preserve">We can turn </w:t>
      </w:r>
      <w:r w:rsidR="00D41564">
        <w:rPr>
          <w:rFonts w:ascii="Calibri" w:hAnsi="Calibri" w:cs="Calibri"/>
          <w:sz w:val="24"/>
          <w:szCs w:val="24"/>
        </w:rPr>
        <w:t>our discrete difference equation</w:t>
      </w:r>
      <w:r w:rsidRPr="00D33452">
        <w:rPr>
          <w:rFonts w:ascii="Calibri" w:hAnsi="Calibri" w:cs="Calibri"/>
          <w:sz w:val="24"/>
          <w:szCs w:val="24"/>
        </w:rPr>
        <w:t xml:space="preserve"> into a stochastic differential equation by shrinking the time-interval, while keeping the correlation over Δt constant.  Then we’d have:</w:t>
      </w:r>
    </w:p>
    <w:p w14:paraId="596A655F" w14:textId="77777777" w:rsidR="007D57C5" w:rsidRPr="00D33452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61BFD62F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1500" w:dyaOrig="360" w14:anchorId="23DF8639">
          <v:shape id="_x0000_i1045" type="#_x0000_t75" style="width:75.25pt;height:18pt" o:ole="" fillcolor="#cfc">
            <v:imagedata r:id="rId45" o:title=""/>
          </v:shape>
          <o:OLEObject Type="Embed" ProgID="Equation.DSMT4" ShapeID="_x0000_i1045" DrawAspect="Content" ObjectID="_1831280212" r:id="rId46"/>
        </w:object>
      </w:r>
    </w:p>
    <w:p w14:paraId="1788BFC3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4316AE3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and then taking continuum limit,</w:t>
      </w:r>
    </w:p>
    <w:p w14:paraId="26DE7882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3FC1D863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0"/>
          <w:sz w:val="24"/>
          <w:szCs w:val="24"/>
        </w:rPr>
        <w:object w:dxaOrig="1400" w:dyaOrig="320" w14:anchorId="512CF792">
          <v:shape id="_x0000_i1046" type="#_x0000_t75" style="width:70.35pt;height:16.35pt" o:ole="">
            <v:imagedata r:id="rId47" o:title=""/>
          </v:shape>
          <o:OLEObject Type="Embed" ProgID="Equation.DSMT4" ShapeID="_x0000_i1046" DrawAspect="Content" ObjectID="_1831280213" r:id="rId48"/>
        </w:object>
      </w:r>
    </w:p>
    <w:p w14:paraId="0A971A8C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1E21266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and finally,</w:t>
      </w:r>
    </w:p>
    <w:p w14:paraId="38E8ACF8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1407EBC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24"/>
          <w:sz w:val="24"/>
          <w:szCs w:val="24"/>
        </w:rPr>
        <w:object w:dxaOrig="1240" w:dyaOrig="620" w14:anchorId="45228517">
          <v:shape id="_x0000_i1047" type="#_x0000_t75" style="width:61.65pt;height:31.1pt" o:ole="">
            <v:imagedata r:id="rId49" o:title=""/>
          </v:shape>
          <o:OLEObject Type="Embed" ProgID="Equation.DSMT4" ShapeID="_x0000_i1047" DrawAspect="Content" ObjectID="_1831280214" r:id="rId50"/>
        </w:object>
      </w:r>
    </w:p>
    <w:p w14:paraId="324AC791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9D6D446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where w(t) = dW/dt, and,</w:t>
      </w:r>
    </w:p>
    <w:p w14:paraId="419A700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CC873EA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rFonts w:ascii="Calibri" w:hAnsi="Calibri" w:cs="Calibri"/>
          <w:position w:val="-34"/>
          <w:sz w:val="24"/>
          <w:szCs w:val="24"/>
        </w:rPr>
        <w:object w:dxaOrig="2260" w:dyaOrig="800" w14:anchorId="58589028">
          <v:shape id="_x0000_i1048" type="#_x0000_t75" style="width:112.9pt;height:40.9pt" o:ole="">
            <v:imagedata r:id="rId51" o:title=""/>
          </v:shape>
          <o:OLEObject Type="Embed" ProgID="Equation.DSMT4" ShapeID="_x0000_i1048" DrawAspect="Content" ObjectID="_1831280215" r:id="rId52"/>
        </w:object>
      </w:r>
    </w:p>
    <w:p w14:paraId="1113BAC4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3CF0B41D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Can solve for X(t).  It’s just:</w:t>
      </w:r>
    </w:p>
    <w:p w14:paraId="793A9E3D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8D584F7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32"/>
          <w:sz w:val="24"/>
          <w:szCs w:val="24"/>
        </w:rPr>
        <w:object w:dxaOrig="3500" w:dyaOrig="740" w14:anchorId="589F2F56">
          <v:shape id="_x0000_i1049" type="#_x0000_t75" style="width:175.1pt;height:37.1pt" o:ole="">
            <v:imagedata r:id="rId53" o:title=""/>
          </v:shape>
          <o:OLEObject Type="Embed" ProgID="Equation.DSMT4" ShapeID="_x0000_i1049" DrawAspect="Content" ObjectID="_1831280216" r:id="rId54"/>
        </w:object>
      </w:r>
    </w:p>
    <w:p w14:paraId="125AECD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53CF0A3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which compares well to the exact solution.  Note the correlation:</w:t>
      </w:r>
    </w:p>
    <w:p w14:paraId="4DE872B5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9856D42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08"/>
          <w:sz w:val="24"/>
          <w:szCs w:val="24"/>
        </w:rPr>
        <w:object w:dxaOrig="3760" w:dyaOrig="2280" w14:anchorId="6DE7EA27">
          <v:shape id="_x0000_i1050" type="#_x0000_t75" style="width:187.1pt;height:114pt" o:ole="">
            <v:imagedata r:id="rId55" o:title=""/>
          </v:shape>
          <o:OLEObject Type="Embed" ProgID="Equation.DSMT4" ShapeID="_x0000_i1050" DrawAspect="Content" ObjectID="_1831280217" r:id="rId56"/>
        </w:object>
      </w:r>
    </w:p>
    <w:p w14:paraId="3EBD5F35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1FA531E" w14:textId="06E3272A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What about continuous random walk</w:t>
      </w:r>
      <w:r>
        <w:rPr>
          <w:sz w:val="24"/>
          <w:szCs w:val="24"/>
        </w:rPr>
        <w:t xml:space="preserve"> ACF ?</w:t>
      </w:r>
    </w:p>
    <w:p w14:paraId="7B5357B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7594C65" w14:textId="1534E347" w:rsidR="007D57C5" w:rsidRPr="00D33452" w:rsidRDefault="003E3711" w:rsidP="007D57C5">
      <w:pPr>
        <w:pStyle w:val="NoSpacing"/>
        <w:rPr>
          <w:sz w:val="24"/>
          <w:szCs w:val="24"/>
        </w:rPr>
      </w:pPr>
      <w:r w:rsidRPr="003E3711">
        <w:rPr>
          <w:position w:val="-38"/>
        </w:rPr>
        <w:object w:dxaOrig="5880" w:dyaOrig="820" w14:anchorId="750EDA4B">
          <v:shape id="_x0000_i1051" type="#_x0000_t75" style="width:294pt;height:40.9pt" o:ole="">
            <v:imagedata r:id="rId57" o:title=""/>
          </v:shape>
          <o:OLEObject Type="Embed" ProgID="Equation.DSMT4" ShapeID="_x0000_i1051" DrawAspect="Content" ObjectID="_1831280218" r:id="rId58"/>
        </w:object>
      </w:r>
    </w:p>
    <w:p w14:paraId="47D496BB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493C39C7" w14:textId="4707AC7F" w:rsidR="007977C7" w:rsidRDefault="007D57C5" w:rsidP="00380F0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there.  </w:t>
      </w:r>
    </w:p>
    <w:p w14:paraId="07123402" w14:textId="77777777" w:rsidR="007977C7" w:rsidRDefault="007977C7" w:rsidP="007D57C5">
      <w:pPr>
        <w:pStyle w:val="NoSpacing"/>
        <w:rPr>
          <w:sz w:val="24"/>
          <w:szCs w:val="24"/>
        </w:rPr>
      </w:pPr>
    </w:p>
    <w:p w14:paraId="53E064A2" w14:textId="169C8630" w:rsidR="00C954B1" w:rsidRPr="002A60E4" w:rsidRDefault="00C954B1" w:rsidP="00C954B1">
      <w:pPr>
        <w:pStyle w:val="NoSpacing"/>
        <w:rPr>
          <w:b/>
          <w:sz w:val="26"/>
          <w:szCs w:val="26"/>
        </w:rPr>
      </w:pPr>
      <w:r w:rsidRPr="002A60E4">
        <w:rPr>
          <w:b/>
          <w:sz w:val="26"/>
          <w:szCs w:val="26"/>
        </w:rPr>
        <w:t>Random Walk</w:t>
      </w:r>
      <w:r>
        <w:rPr>
          <w:b/>
          <w:sz w:val="26"/>
          <w:szCs w:val="26"/>
        </w:rPr>
        <w:t xml:space="preserve"> w/ non-white noise</w:t>
      </w:r>
    </w:p>
    <w:p w14:paraId="6281797C" w14:textId="240DB862" w:rsidR="00C954B1" w:rsidRPr="00D33452" w:rsidRDefault="00C954B1" w:rsidP="00C954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consider a random walk,</w:t>
      </w:r>
    </w:p>
    <w:p w14:paraId="1C1E73B3" w14:textId="77777777" w:rsidR="00C954B1" w:rsidRPr="00D33452" w:rsidRDefault="00C954B1" w:rsidP="00C954B1">
      <w:pPr>
        <w:pStyle w:val="NoSpacing"/>
        <w:rPr>
          <w:sz w:val="24"/>
          <w:szCs w:val="24"/>
        </w:rPr>
      </w:pPr>
    </w:p>
    <w:p w14:paraId="574951D9" w14:textId="77777777" w:rsidR="00C954B1" w:rsidRPr="00D33452" w:rsidRDefault="00C954B1" w:rsidP="00C954B1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1500" w:dyaOrig="360" w14:anchorId="386CA021">
          <v:shape id="_x0000_i1052" type="#_x0000_t75" style="width:79.65pt;height:19.1pt" o:ole="" filled="t" fillcolor="#cfc">
            <v:imagedata r:id="rId21" o:title=""/>
          </v:shape>
          <o:OLEObject Type="Embed" ProgID="Equation.DSMT4" ShapeID="_x0000_i1052" DrawAspect="Content" ObjectID="_1831280219" r:id="rId59"/>
        </w:object>
      </w:r>
    </w:p>
    <w:p w14:paraId="32D5D809" w14:textId="77777777" w:rsidR="00C954B1" w:rsidRDefault="00C954B1" w:rsidP="00C954B1">
      <w:pPr>
        <w:pStyle w:val="NoSpacing"/>
        <w:rPr>
          <w:sz w:val="24"/>
          <w:szCs w:val="24"/>
        </w:rPr>
      </w:pPr>
    </w:p>
    <w:p w14:paraId="50CDA1D1" w14:textId="2FB67CC6" w:rsidR="00C954B1" w:rsidRPr="00D33452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But with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given by some other distribution.  Let’s say it’s binomial, with probability p of going up 1 and probability q = 1 – p of going down one, each multiplied by D.  </w:t>
      </w:r>
      <w:r w:rsidRPr="00D33452">
        <w:rPr>
          <w:rFonts w:ascii="Calibri" w:hAnsi="Calibri" w:cs="Calibri"/>
          <w:sz w:val="24"/>
          <w:szCs w:val="24"/>
        </w:rPr>
        <w:t xml:space="preserve">We can solve this </w:t>
      </w:r>
      <w:r>
        <w:rPr>
          <w:rFonts w:ascii="Calibri" w:hAnsi="Calibri" w:cs="Calibri"/>
          <w:sz w:val="24"/>
          <w:szCs w:val="24"/>
        </w:rPr>
        <w:t>the same way as above</w:t>
      </w:r>
      <w:r w:rsidRPr="00D33452">
        <w:rPr>
          <w:rFonts w:ascii="Calibri" w:hAnsi="Calibri" w:cs="Calibri"/>
          <w:sz w:val="24"/>
          <w:szCs w:val="24"/>
        </w:rPr>
        <w:t>:</w:t>
      </w:r>
      <w:r w:rsidR="005C0AF6">
        <w:rPr>
          <w:rFonts w:ascii="Calibri" w:hAnsi="Calibri" w:cs="Calibri"/>
          <w:sz w:val="24"/>
          <w:szCs w:val="24"/>
        </w:rPr>
        <w:t xml:space="preserve"> </w:t>
      </w:r>
    </w:p>
    <w:p w14:paraId="7B31EF6A" w14:textId="77777777" w:rsidR="00C954B1" w:rsidRPr="00D33452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</w:p>
    <w:p w14:paraId="45BABB08" w14:textId="77777777" w:rsidR="00C954B1" w:rsidRPr="00D33452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position w:val="-30"/>
        </w:rPr>
        <w:object w:dxaOrig="1680" w:dyaOrig="700" w14:anchorId="74A1F083">
          <v:shape id="_x0000_i1053" type="#_x0000_t75" style="width:84pt;height:34.9pt" o:ole="" filled="t" fillcolor="#fc9">
            <v:imagedata r:id="rId25" o:title=""/>
          </v:shape>
          <o:OLEObject Type="Embed" ProgID="Equation.DSMT4" ShapeID="_x0000_i1053" DrawAspect="Content" ObjectID="_1831280220" r:id="rId60"/>
        </w:object>
      </w:r>
    </w:p>
    <w:p w14:paraId="27A5EFC2" w14:textId="77777777" w:rsidR="00C954B1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</w:p>
    <w:p w14:paraId="23EBB4C1" w14:textId="77777777" w:rsidR="00C954B1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What are some expectations?</w:t>
      </w:r>
    </w:p>
    <w:p w14:paraId="24820A56" w14:textId="77777777" w:rsidR="00C954B1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</w:p>
    <w:p w14:paraId="2BD33DE4" w14:textId="5062F450" w:rsidR="00C954B1" w:rsidRDefault="00C954B1" w:rsidP="00C954B1">
      <w:pPr>
        <w:pStyle w:val="NoSpacing"/>
        <w:rPr>
          <w:rFonts w:ascii="Calibri" w:hAnsi="Calibri" w:cs="Calibri"/>
          <w:sz w:val="24"/>
          <w:szCs w:val="24"/>
        </w:rPr>
      </w:pPr>
      <w:r w:rsidRPr="00093513">
        <w:rPr>
          <w:position w:val="-14"/>
        </w:rPr>
        <w:object w:dxaOrig="1579" w:dyaOrig="400" w14:anchorId="0394C5F5">
          <v:shape id="_x0000_i1054" type="#_x0000_t75" style="width:79.1pt;height:19.65pt" o:ole="" o:bordertopcolor="green" o:borderleftcolor="green" o:borderbottomcolor="green" o:borderrightcolor="green">
            <v:imagedata r:id="rId6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4" DrawAspect="Content" ObjectID="_1831280221" r:id="rId62"/>
        </w:object>
      </w:r>
    </w:p>
    <w:p w14:paraId="671E0833" w14:textId="77777777" w:rsidR="00C954B1" w:rsidRDefault="00C954B1" w:rsidP="00C954B1">
      <w:pPr>
        <w:pStyle w:val="NoSpacing"/>
        <w:rPr>
          <w:sz w:val="24"/>
          <w:szCs w:val="24"/>
        </w:rPr>
      </w:pPr>
    </w:p>
    <w:p w14:paraId="7989E2E0" w14:textId="3316113D" w:rsidR="00C954B1" w:rsidRDefault="00C954B1" w:rsidP="00C954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conditional probability distribution would be approximately normal with a mean of 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 + Dp and a variance of Dpq.</w:t>
      </w:r>
    </w:p>
    <w:p w14:paraId="35978866" w14:textId="77777777" w:rsidR="00C954B1" w:rsidRDefault="00C954B1" w:rsidP="00C954B1">
      <w:pPr>
        <w:pStyle w:val="NoSpacing"/>
        <w:rPr>
          <w:sz w:val="24"/>
          <w:szCs w:val="24"/>
        </w:rPr>
      </w:pPr>
    </w:p>
    <w:p w14:paraId="062D8C82" w14:textId="5BA88554" w:rsidR="00C954B1" w:rsidRDefault="00C954B1" w:rsidP="00C954B1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5560" w:dyaOrig="360" w14:anchorId="72286955">
          <v:shape id="_x0000_i1055" type="#_x0000_t75" style="width:278.2pt;height:18pt" o:ole="" o:bordertopcolor="blue" o:borderleftcolor="blue" o:borderbottomcolor="blue" o:borderrightcolor="blue">
            <v:imagedata r:id="rId6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831280222" r:id="rId64"/>
        </w:object>
      </w:r>
    </w:p>
    <w:p w14:paraId="0749E1EB" w14:textId="77777777" w:rsidR="00C954B1" w:rsidRPr="00D33452" w:rsidRDefault="00C954B1" w:rsidP="007D57C5">
      <w:pPr>
        <w:pStyle w:val="NoSpacing"/>
        <w:rPr>
          <w:sz w:val="24"/>
          <w:szCs w:val="24"/>
        </w:rPr>
      </w:pPr>
    </w:p>
    <w:p w14:paraId="06BEB797" w14:textId="77777777" w:rsidR="007D57C5" w:rsidRPr="002A60E4" w:rsidRDefault="007D57C5" w:rsidP="007D57C5">
      <w:pPr>
        <w:pStyle w:val="NoSpacing"/>
        <w:rPr>
          <w:b/>
          <w:sz w:val="26"/>
          <w:szCs w:val="26"/>
        </w:rPr>
      </w:pPr>
      <w:r w:rsidRPr="002A60E4">
        <w:rPr>
          <w:b/>
          <w:sz w:val="26"/>
          <w:szCs w:val="26"/>
        </w:rPr>
        <w:t>AR(1) model</w:t>
      </w:r>
    </w:p>
    <w:p w14:paraId="5D95C22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Consider the SDE,</w:t>
      </w:r>
    </w:p>
    <w:p w14:paraId="5545D850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3884ADA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2240" w:dyaOrig="360" w14:anchorId="55D96076">
          <v:shape id="_x0000_i1056" type="#_x0000_t75" style="width:121.65pt;height:19.1pt" o:ole="" filled="t" fillcolor="#cfc">
            <v:imagedata r:id="rId65" o:title=""/>
          </v:shape>
          <o:OLEObject Type="Embed" ProgID="Equation.DSMT4" ShapeID="_x0000_i1056" DrawAspect="Content" ObjectID="_1831280223" r:id="rId66"/>
        </w:object>
      </w:r>
    </w:p>
    <w:p w14:paraId="4EAC8C93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FE0E476" w14:textId="4926B2FA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where w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 xml:space="preserve"> is a white noise variable.  </w:t>
      </w:r>
      <w:r>
        <w:rPr>
          <w:rFonts w:ascii="Calibri" w:hAnsi="Calibri" w:cs="Calibri"/>
          <w:sz w:val="24"/>
          <w:szCs w:val="24"/>
        </w:rPr>
        <w:t>φ</w:t>
      </w:r>
      <w:r w:rsidRPr="00D33452">
        <w:rPr>
          <w:sz w:val="24"/>
          <w:szCs w:val="24"/>
        </w:rPr>
        <w:t xml:space="preserve"> and </w:t>
      </w:r>
      <w:r w:rsidRPr="00D33452">
        <w:rPr>
          <w:rFonts w:ascii="Calibri" w:hAnsi="Calibri" w:cs="Calibri"/>
          <w:sz w:val="24"/>
          <w:szCs w:val="24"/>
        </w:rPr>
        <w:t>β</w:t>
      </w:r>
      <w:r w:rsidRPr="00D33452">
        <w:rPr>
          <w:sz w:val="24"/>
          <w:szCs w:val="24"/>
        </w:rPr>
        <w:t xml:space="preserve"> are slope and drift rate terms.  Again, </w:t>
      </w:r>
      <w:r w:rsidRPr="00D33452">
        <w:rPr>
          <w:rFonts w:ascii="Calibri" w:hAnsi="Calibri" w:cs="Calibri"/>
          <w:sz w:val="24"/>
          <w:szCs w:val="24"/>
        </w:rPr>
        <w:t>Δ</w:t>
      </w:r>
      <w:r w:rsidRPr="00D33452">
        <w:rPr>
          <w:sz w:val="24"/>
          <w:szCs w:val="24"/>
        </w:rPr>
        <w:t>t is the time between series terms, and is just a constant, and we can set it to 1, but I’m leaving it to make going to the continuum limit more transparent.  We can solve the equation (assuming you can as a deterministic series),</w:t>
      </w:r>
    </w:p>
    <w:p w14:paraId="01A9759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D10B27D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30"/>
        </w:rPr>
        <w:object w:dxaOrig="2240" w:dyaOrig="720" w14:anchorId="03A21AE9">
          <v:shape id="_x0000_i1057" type="#_x0000_t75" style="width:112.35pt;height:36pt" o:ole="">
            <v:imagedata r:id="rId67" o:title=""/>
          </v:shape>
          <o:OLEObject Type="Embed" ProgID="Equation.DSMT4" ShapeID="_x0000_i1057" DrawAspect="Content" ObjectID="_1831280224" r:id="rId68"/>
        </w:object>
      </w:r>
    </w:p>
    <w:p w14:paraId="649C4BB0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B1081E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Need to multiply by an ‘integrating factor’ to turn the LHS into a pure difference.  So let the factor be I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>.  Then we have:</w:t>
      </w:r>
    </w:p>
    <w:p w14:paraId="2354EC30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BF5C2C9" w14:textId="77777777" w:rsidR="007D57C5" w:rsidRPr="00D33452" w:rsidRDefault="007D57C5" w:rsidP="007D57C5">
      <w:pPr>
        <w:pStyle w:val="NoSpacing"/>
      </w:pPr>
      <w:r w:rsidRPr="00D33452">
        <w:rPr>
          <w:position w:val="-12"/>
        </w:rPr>
        <w:object w:dxaOrig="3000" w:dyaOrig="360" w14:anchorId="7CEF022E">
          <v:shape id="_x0000_i1058" type="#_x0000_t75" style="width:150pt;height:18pt" o:ole="">
            <v:imagedata r:id="rId69" o:title=""/>
          </v:shape>
          <o:OLEObject Type="Embed" ProgID="Equation.DSMT4" ShapeID="_x0000_i1058" DrawAspect="Content" ObjectID="_1831280225" r:id="rId70"/>
        </w:object>
      </w:r>
    </w:p>
    <w:p w14:paraId="6E3E4839" w14:textId="77777777" w:rsidR="007D57C5" w:rsidRPr="00D33452" w:rsidRDefault="007D57C5" w:rsidP="007D57C5">
      <w:pPr>
        <w:pStyle w:val="NoSpacing"/>
      </w:pPr>
    </w:p>
    <w:p w14:paraId="66659D2E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We need the LHS to be a pure difference.  But we’ll have to work out what it’s the difference of.  Assume its some (g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>x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>), where g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 xml:space="preserve"> is to be determined.</w:t>
      </w:r>
    </w:p>
    <w:p w14:paraId="634BCBE5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DD9F66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30"/>
        </w:rPr>
        <w:object w:dxaOrig="2940" w:dyaOrig="720" w14:anchorId="78339EFC">
          <v:shape id="_x0000_i1059" type="#_x0000_t75" style="width:147.25pt;height:36pt" o:ole="">
            <v:imagedata r:id="rId71" o:title=""/>
          </v:shape>
          <o:OLEObject Type="Embed" ProgID="Equation.DSMT4" ShapeID="_x0000_i1059" DrawAspect="Content" ObjectID="_1831280226" r:id="rId72"/>
        </w:object>
      </w:r>
    </w:p>
    <w:p w14:paraId="5DCE513D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F0F7530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These imply,</w:t>
      </w:r>
    </w:p>
    <w:p w14:paraId="1F0F9F1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3556D101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30"/>
        </w:rPr>
        <w:object w:dxaOrig="999" w:dyaOrig="720" w14:anchorId="6F67288C">
          <v:shape id="_x0000_i1060" type="#_x0000_t75" style="width:50.2pt;height:36pt" o:ole="">
            <v:imagedata r:id="rId73" o:title=""/>
          </v:shape>
          <o:OLEObject Type="Embed" ProgID="Equation.DSMT4" ShapeID="_x0000_i1060" DrawAspect="Content" ObjectID="_1831280227" r:id="rId74"/>
        </w:object>
      </w:r>
    </w:p>
    <w:p w14:paraId="5E9CEE2D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56A13E2" w14:textId="77E9BBC4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Equating the two yields,</w:t>
      </w:r>
      <w:r w:rsidR="00825922">
        <w:rPr>
          <w:sz w:val="24"/>
          <w:szCs w:val="24"/>
        </w:rPr>
        <w:t xml:space="preserve"> </w:t>
      </w:r>
    </w:p>
    <w:p w14:paraId="11898F4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54A9040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FB4DA4">
        <w:rPr>
          <w:position w:val="-28"/>
        </w:rPr>
        <w:object w:dxaOrig="2060" w:dyaOrig="660" w14:anchorId="638B7E90">
          <v:shape id="_x0000_i1061" type="#_x0000_t75" style="width:103.1pt;height:33.8pt" o:ole="">
            <v:imagedata r:id="rId75" o:title=""/>
          </v:shape>
          <o:OLEObject Type="Embed" ProgID="Equation.DSMT4" ShapeID="_x0000_i1061" DrawAspect="Content" ObjectID="_1831280228" r:id="rId76"/>
        </w:object>
      </w:r>
    </w:p>
    <w:p w14:paraId="788CD1F2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D5F23EE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So then we can say,</w:t>
      </w:r>
    </w:p>
    <w:p w14:paraId="55F23468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7D1568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FB4DA4">
        <w:rPr>
          <w:position w:val="-170"/>
        </w:rPr>
        <w:object w:dxaOrig="3440" w:dyaOrig="3240" w14:anchorId="79835651">
          <v:shape id="_x0000_i1062" type="#_x0000_t75" style="width:171.8pt;height:161.45pt" o:ole="">
            <v:imagedata r:id="rId77" o:title=""/>
          </v:shape>
          <o:OLEObject Type="Embed" ProgID="Equation.DSMT4" ShapeID="_x0000_i1062" DrawAspect="Content" ObjectID="_1831280229" r:id="rId78"/>
        </w:object>
      </w:r>
    </w:p>
    <w:p w14:paraId="44F1E764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F46B97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So our solution is:</w:t>
      </w:r>
    </w:p>
    <w:p w14:paraId="27454D9E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28BF5BE6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100"/>
        </w:rPr>
        <w:object w:dxaOrig="4140" w:dyaOrig="2140" w14:anchorId="3E9352DE">
          <v:shape id="_x0000_i1063" type="#_x0000_t75" style="width:207.25pt;height:106.9pt" o:ole="">
            <v:imagedata r:id="rId79" o:title=""/>
          </v:shape>
          <o:OLEObject Type="Embed" ProgID="Equation.DSMT4" ShapeID="_x0000_i1063" DrawAspect="Content" ObjectID="_1831280230" r:id="rId80"/>
        </w:object>
      </w:r>
    </w:p>
    <w:p w14:paraId="5035548E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28F9A8CC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so,</w:t>
      </w:r>
    </w:p>
    <w:p w14:paraId="0CCD7274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59C17366" w14:textId="78D785BA" w:rsidR="007977C7" w:rsidRDefault="007D57C5" w:rsidP="007D57C5">
      <w:pPr>
        <w:pStyle w:val="NoSpacing"/>
      </w:pPr>
      <w:r w:rsidRPr="00D33452">
        <w:rPr>
          <w:position w:val="-28"/>
        </w:rPr>
        <w:object w:dxaOrig="3620" w:dyaOrig="700" w14:anchorId="34DEE8CA">
          <v:shape id="_x0000_i1064" type="#_x0000_t75" style="width:181.1pt;height:35.45pt" o:ole="" filled="t" fillcolor="#fc9">
            <v:imagedata r:id="rId81" o:title=""/>
          </v:shape>
          <o:OLEObject Type="Embed" ProgID="Equation.DSMT4" ShapeID="_x0000_i1064" DrawAspect="Content" ObjectID="_1831280231" r:id="rId82"/>
        </w:object>
      </w:r>
    </w:p>
    <w:p w14:paraId="4119099C" w14:textId="77777777" w:rsidR="007977C7" w:rsidRPr="00D33452" w:rsidRDefault="007977C7" w:rsidP="007D57C5">
      <w:pPr>
        <w:pStyle w:val="NoSpacing"/>
      </w:pPr>
    </w:p>
    <w:p w14:paraId="4C19134A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First couple terms are:</w:t>
      </w:r>
    </w:p>
    <w:p w14:paraId="7905E9B4" w14:textId="77777777" w:rsidR="007D57C5" w:rsidRPr="00D33452" w:rsidRDefault="007D57C5" w:rsidP="007D57C5">
      <w:pPr>
        <w:pStyle w:val="NoSpacing"/>
      </w:pPr>
    </w:p>
    <w:p w14:paraId="72E386D7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52"/>
        </w:rPr>
        <w:object w:dxaOrig="4620" w:dyaOrig="1120" w14:anchorId="66955490">
          <v:shape id="_x0000_i1065" type="#_x0000_t75" style="width:231.25pt;height:55.1pt" o:ole="">
            <v:imagedata r:id="rId83" o:title=""/>
          </v:shape>
          <o:OLEObject Type="Embed" ProgID="Equation.DSMT4" ShapeID="_x0000_i1065" DrawAspect="Content" ObjectID="_1831280232" r:id="rId84"/>
        </w:object>
      </w:r>
    </w:p>
    <w:p w14:paraId="1DB8C80A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54DEEAB1" w14:textId="77777777" w:rsidR="007D57C5" w:rsidRDefault="007D57C5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is average?  We clearly have:</w:t>
      </w:r>
    </w:p>
    <w:p w14:paraId="06DE77F3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1FAC4B1E" w14:textId="77777777" w:rsidR="007D57C5" w:rsidRDefault="007D57C5" w:rsidP="007D57C5">
      <w:pPr>
        <w:pStyle w:val="NoSpacing"/>
        <w:rPr>
          <w:sz w:val="24"/>
          <w:szCs w:val="24"/>
        </w:rPr>
      </w:pPr>
      <w:r w:rsidRPr="00152E1A">
        <w:rPr>
          <w:position w:val="-28"/>
        </w:rPr>
        <w:object w:dxaOrig="2340" w:dyaOrig="700" w14:anchorId="09DA0796">
          <v:shape id="_x0000_i1066" type="#_x0000_t75" style="width:117.25pt;height:34.9pt" o:ole="" o:bordertopcolor="#00b050" o:borderleftcolor="#00b050" o:borderbottomcolor="#00b050" o:borderrightcolor="#00b050">
            <v:imagedata r:id="rId8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6" DrawAspect="Content" ObjectID="_1831280233" r:id="rId86"/>
        </w:object>
      </w:r>
    </w:p>
    <w:p w14:paraId="2FCA8D53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66B18F71" w14:textId="2E415D92" w:rsidR="00B576B8" w:rsidRDefault="00B576B8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covariance matrix is:</w:t>
      </w:r>
    </w:p>
    <w:p w14:paraId="1153D3A8" w14:textId="77777777" w:rsidR="00B576B8" w:rsidRDefault="00B576B8" w:rsidP="007D57C5">
      <w:pPr>
        <w:pStyle w:val="NoSpacing"/>
        <w:rPr>
          <w:sz w:val="24"/>
          <w:szCs w:val="24"/>
        </w:rPr>
      </w:pPr>
    </w:p>
    <w:p w14:paraId="005A37BF" w14:textId="0540ABEB" w:rsidR="00B576B8" w:rsidRDefault="009015FA" w:rsidP="007D57C5">
      <w:pPr>
        <w:pStyle w:val="NoSpacing"/>
        <w:rPr>
          <w:sz w:val="24"/>
          <w:szCs w:val="24"/>
        </w:rPr>
      </w:pPr>
      <w:r w:rsidRPr="009015FA">
        <w:rPr>
          <w:position w:val="-144"/>
        </w:rPr>
        <w:object w:dxaOrig="6540" w:dyaOrig="3000" w14:anchorId="2F1C334B">
          <v:shape id="_x0000_i1067" type="#_x0000_t75" style="width:298.35pt;height:136.9pt" o:ole="">
            <v:imagedata r:id="rId87" o:title=""/>
          </v:shape>
          <o:OLEObject Type="Embed" ProgID="Equation.DSMT4" ShapeID="_x0000_i1067" DrawAspect="Content" ObjectID="_1831280234" r:id="rId88"/>
        </w:object>
      </w:r>
    </w:p>
    <w:p w14:paraId="4D9AFE3C" w14:textId="77777777" w:rsidR="00B576B8" w:rsidRDefault="00B576B8" w:rsidP="007D57C5">
      <w:pPr>
        <w:pStyle w:val="NoSpacing"/>
        <w:rPr>
          <w:sz w:val="24"/>
          <w:szCs w:val="24"/>
        </w:rPr>
      </w:pPr>
    </w:p>
    <w:p w14:paraId="0ADAB169" w14:textId="41F4A0E5" w:rsidR="00B576B8" w:rsidRDefault="00B576B8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</w:t>
      </w:r>
    </w:p>
    <w:p w14:paraId="3C575F83" w14:textId="77777777" w:rsidR="00B576B8" w:rsidRDefault="00B576B8" w:rsidP="007D57C5">
      <w:pPr>
        <w:pStyle w:val="NoSpacing"/>
        <w:rPr>
          <w:sz w:val="24"/>
          <w:szCs w:val="24"/>
        </w:rPr>
      </w:pPr>
    </w:p>
    <w:p w14:paraId="0C0246F6" w14:textId="0F1CA45E" w:rsidR="00B576B8" w:rsidRDefault="009015FA" w:rsidP="007D57C5">
      <w:pPr>
        <w:pStyle w:val="NoSpacing"/>
        <w:rPr>
          <w:sz w:val="24"/>
          <w:szCs w:val="24"/>
        </w:rPr>
      </w:pPr>
      <w:r w:rsidRPr="00B576B8">
        <w:rPr>
          <w:position w:val="-28"/>
        </w:rPr>
        <w:object w:dxaOrig="3060" w:dyaOrig="720" w14:anchorId="5CCC30E4">
          <v:shape id="_x0000_i1068" type="#_x0000_t75" style="width:154.9pt;height:36.55pt" o:ole="" o:bordertopcolor="green" o:borderleftcolor="green" o:borderbottomcolor="green" o:borderrightcolor="green">
            <v:imagedata r:id="rId8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8" DrawAspect="Content" ObjectID="_1831280235" r:id="rId90"/>
        </w:object>
      </w:r>
    </w:p>
    <w:p w14:paraId="0275C3A2" w14:textId="77777777" w:rsidR="007977C7" w:rsidRDefault="007977C7" w:rsidP="007D57C5">
      <w:pPr>
        <w:pStyle w:val="NoSpacing"/>
        <w:rPr>
          <w:sz w:val="24"/>
          <w:szCs w:val="24"/>
        </w:rPr>
      </w:pPr>
    </w:p>
    <w:p w14:paraId="6A074136" w14:textId="1C11214E" w:rsidR="009015FA" w:rsidRDefault="009015FA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variance is:</w:t>
      </w:r>
    </w:p>
    <w:p w14:paraId="5F6D1E87" w14:textId="77777777" w:rsidR="009015FA" w:rsidRDefault="009015FA" w:rsidP="007D57C5">
      <w:pPr>
        <w:pStyle w:val="NoSpacing"/>
        <w:rPr>
          <w:sz w:val="24"/>
          <w:szCs w:val="24"/>
        </w:rPr>
      </w:pPr>
    </w:p>
    <w:p w14:paraId="3D597DA3" w14:textId="496A321A" w:rsidR="009015FA" w:rsidRDefault="009015FA" w:rsidP="007D57C5">
      <w:pPr>
        <w:pStyle w:val="NoSpacing"/>
        <w:rPr>
          <w:sz w:val="24"/>
          <w:szCs w:val="24"/>
        </w:rPr>
      </w:pPr>
      <w:r w:rsidRPr="00B576B8">
        <w:rPr>
          <w:position w:val="-28"/>
        </w:rPr>
        <w:object w:dxaOrig="1900" w:dyaOrig="700" w14:anchorId="1481BBDF">
          <v:shape id="_x0000_i1069" type="#_x0000_t75" style="width:96pt;height:35.45pt" o:ole="" o:bordertopcolor="green" o:borderleftcolor="green" o:borderbottomcolor="green" o:borderrightcolor="green">
            <v:imagedata r:id="rId9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9" DrawAspect="Content" ObjectID="_1831280236" r:id="rId92"/>
        </w:object>
      </w:r>
    </w:p>
    <w:p w14:paraId="27C18995" w14:textId="77777777" w:rsidR="009015FA" w:rsidRDefault="009015FA" w:rsidP="007D57C5">
      <w:pPr>
        <w:pStyle w:val="NoSpacing"/>
        <w:rPr>
          <w:sz w:val="24"/>
          <w:szCs w:val="24"/>
        </w:rPr>
      </w:pPr>
    </w:p>
    <w:p w14:paraId="2B8A51C8" w14:textId="408E6501" w:rsidR="002C7DB2" w:rsidRPr="00D33452" w:rsidRDefault="002C7DB2" w:rsidP="002C7DB2">
      <w:pPr>
        <w:pStyle w:val="NoSpacing"/>
        <w:rPr>
          <w:rFonts w:ascii="Calibri" w:hAnsi="Calibri" w:cs="Calibri"/>
          <w:sz w:val="24"/>
          <w:szCs w:val="24"/>
        </w:rPr>
      </w:pPr>
      <w:r w:rsidRPr="00D33452">
        <w:rPr>
          <w:rFonts w:ascii="Calibri" w:hAnsi="Calibri" w:cs="Calibri"/>
          <w:sz w:val="24"/>
          <w:szCs w:val="24"/>
        </w:rPr>
        <w:t>What is ACF?</w:t>
      </w:r>
      <w:r w:rsidR="00FE0CA6">
        <w:rPr>
          <w:rFonts w:ascii="Calibri" w:hAnsi="Calibri" w:cs="Calibri"/>
          <w:sz w:val="24"/>
          <w:szCs w:val="24"/>
        </w:rPr>
        <w:t xml:space="preserve">  </w:t>
      </w:r>
    </w:p>
    <w:p w14:paraId="74701F46" w14:textId="77777777" w:rsidR="002C7DB2" w:rsidRPr="00D33452" w:rsidRDefault="002C7DB2" w:rsidP="002C7DB2">
      <w:pPr>
        <w:pStyle w:val="NoSpacing"/>
        <w:rPr>
          <w:rFonts w:ascii="Calibri" w:hAnsi="Calibri" w:cs="Calibri"/>
          <w:sz w:val="24"/>
          <w:szCs w:val="24"/>
        </w:rPr>
      </w:pPr>
    </w:p>
    <w:p w14:paraId="0C6CB46C" w14:textId="28475B40" w:rsidR="002C7DB2" w:rsidRPr="00D33452" w:rsidRDefault="00FE0CA6" w:rsidP="002C7DB2">
      <w:pPr>
        <w:pStyle w:val="NoSpacing"/>
        <w:rPr>
          <w:rFonts w:ascii="Calibri" w:hAnsi="Calibri" w:cs="Calibri"/>
          <w:sz w:val="24"/>
          <w:szCs w:val="24"/>
        </w:rPr>
      </w:pPr>
      <w:r w:rsidRPr="00BF1160">
        <w:rPr>
          <w:position w:val="-74"/>
        </w:rPr>
        <w:object w:dxaOrig="9499" w:dyaOrig="1500" w14:anchorId="390EFBA5">
          <v:shape id="_x0000_i1070" type="#_x0000_t75" style="width:475.65pt;height:75.25pt" o:ole="">
            <v:imagedata r:id="rId93" o:title=""/>
          </v:shape>
          <o:OLEObject Type="Embed" ProgID="Equation.DSMT4" ShapeID="_x0000_i1070" DrawAspect="Content" ObjectID="_1831280237" r:id="rId94"/>
        </w:object>
      </w:r>
    </w:p>
    <w:p w14:paraId="3C697F66" w14:textId="77777777" w:rsidR="002C7DB2" w:rsidRPr="00D33452" w:rsidRDefault="002C7DB2" w:rsidP="002C7DB2">
      <w:pPr>
        <w:pStyle w:val="NoSpacing"/>
        <w:rPr>
          <w:sz w:val="24"/>
          <w:szCs w:val="24"/>
        </w:rPr>
      </w:pPr>
    </w:p>
    <w:p w14:paraId="3ACC66B8" w14:textId="30E8AFDE" w:rsidR="00557A2C" w:rsidRPr="007977C7" w:rsidRDefault="002C7DB2" w:rsidP="00557A2C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So this, also isn’t generally a stationary series, as it depends on j and k.  </w:t>
      </w:r>
      <w:r w:rsidR="00557A2C">
        <w:rPr>
          <w:sz w:val="24"/>
          <w:szCs w:val="24"/>
        </w:rPr>
        <w:t xml:space="preserve">Last thing, the </w:t>
      </w:r>
      <w:r w:rsidR="00557A2C" w:rsidRPr="007977C7">
        <w:rPr>
          <w:sz w:val="24"/>
          <w:szCs w:val="24"/>
        </w:rPr>
        <w:t>proba</w:t>
      </w:r>
      <w:r w:rsidR="00557A2C">
        <w:rPr>
          <w:sz w:val="24"/>
          <w:szCs w:val="24"/>
        </w:rPr>
        <w:t>bility distribution of x</w:t>
      </w:r>
      <w:r w:rsidR="00557A2C">
        <w:rPr>
          <w:sz w:val="24"/>
          <w:szCs w:val="24"/>
          <w:vertAlign w:val="subscript"/>
        </w:rPr>
        <w:t>n</w:t>
      </w:r>
      <w:r w:rsidR="00557A2C">
        <w:rPr>
          <w:sz w:val="24"/>
          <w:szCs w:val="24"/>
        </w:rPr>
        <w:t xml:space="preserve"> would be:</w:t>
      </w:r>
    </w:p>
    <w:p w14:paraId="4E8D7A4F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2499FDE5" w14:textId="77777777" w:rsidR="00557A2C" w:rsidRDefault="00557A2C" w:rsidP="00557A2C">
      <w:pPr>
        <w:pStyle w:val="NoSpacing"/>
        <w:rPr>
          <w:sz w:val="24"/>
          <w:szCs w:val="24"/>
        </w:rPr>
      </w:pPr>
      <w:r w:rsidRPr="007977C7">
        <w:rPr>
          <w:position w:val="-32"/>
        </w:rPr>
        <w:object w:dxaOrig="4500" w:dyaOrig="760" w14:anchorId="28005880">
          <v:shape id="_x0000_i1071" type="#_x0000_t75" style="width:225.25pt;height:37.65pt" o:ole="">
            <v:imagedata r:id="rId95" o:title=""/>
          </v:shape>
          <o:OLEObject Type="Embed" ProgID="Equation.DSMT4" ShapeID="_x0000_i1071" DrawAspect="Content" ObjectID="_1831280238" r:id="rId96"/>
        </w:object>
      </w:r>
    </w:p>
    <w:p w14:paraId="42AE01D3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2888C802" w14:textId="77777777" w:rsidR="00557A2C" w:rsidRPr="00D41564" w:rsidRDefault="00557A2C" w:rsidP="00557A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conditional distribution?  Since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 + </w:t>
      </w:r>
      <w:r>
        <w:rPr>
          <w:rFonts w:ascii="Calibri" w:hAnsi="Calibri" w:cs="Calibri"/>
          <w:sz w:val="24"/>
          <w:szCs w:val="24"/>
        </w:rPr>
        <w:t>βΔ</w:t>
      </w:r>
      <w:r>
        <w:rPr>
          <w:sz w:val="24"/>
          <w:szCs w:val="24"/>
        </w:rPr>
        <w:t xml:space="preserve">t +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it should be given by a Normal distribution with mean x</w:t>
      </w:r>
      <w:r>
        <w:rPr>
          <w:sz w:val="24"/>
          <w:szCs w:val="24"/>
          <w:vertAlign w:val="subscript"/>
        </w:rPr>
        <w:t>n-1</w:t>
      </w:r>
      <w:r>
        <w:rPr>
          <w:sz w:val="24"/>
          <w:szCs w:val="24"/>
        </w:rPr>
        <w:t xml:space="preserve"> + </w:t>
      </w:r>
      <w:r>
        <w:rPr>
          <w:rFonts w:ascii="Calibri" w:hAnsi="Calibri" w:cs="Calibri"/>
          <w:sz w:val="24"/>
          <w:szCs w:val="24"/>
        </w:rPr>
        <w:t>βΔ</w:t>
      </w:r>
      <w:r>
        <w:rPr>
          <w:sz w:val="24"/>
          <w:szCs w:val="24"/>
        </w:rPr>
        <w:t>t and variance D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t, the variance of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.  So,</w:t>
      </w:r>
    </w:p>
    <w:p w14:paraId="226DABBA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6461BE7B" w14:textId="77777777" w:rsidR="00557A2C" w:rsidRDefault="00557A2C" w:rsidP="00557A2C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5740" w:dyaOrig="360" w14:anchorId="305000DD">
          <v:shape id="_x0000_i1072" type="#_x0000_t75" style="width:286.9pt;height:18pt" o:ole="" o:bordertopcolor="#03c" o:borderleftcolor="#03c" o:borderbottomcolor="#03c" o:borderrightcolor="#03c">
            <v:imagedata r:id="rId9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2" DrawAspect="Content" ObjectID="_1831280239" r:id="rId98"/>
        </w:object>
      </w:r>
    </w:p>
    <w:p w14:paraId="3B52B39F" w14:textId="4A23D432" w:rsidR="00347594" w:rsidRDefault="00347594" w:rsidP="00557A2C">
      <w:pPr>
        <w:pStyle w:val="NoSpacing"/>
        <w:rPr>
          <w:sz w:val="24"/>
          <w:szCs w:val="24"/>
        </w:rPr>
      </w:pPr>
    </w:p>
    <w:p w14:paraId="5B98DE25" w14:textId="7341B892" w:rsidR="00557A2C" w:rsidRPr="007C647C" w:rsidRDefault="00557A2C" w:rsidP="00557A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joint probability distribution?</w:t>
      </w:r>
    </w:p>
    <w:p w14:paraId="128F177F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168525C0" w14:textId="77777777" w:rsidR="00557A2C" w:rsidRDefault="00557A2C" w:rsidP="00557A2C">
      <w:pPr>
        <w:pStyle w:val="NoSpacing"/>
        <w:rPr>
          <w:sz w:val="24"/>
          <w:szCs w:val="24"/>
        </w:rPr>
      </w:pPr>
      <w:r w:rsidRPr="00D41564">
        <w:rPr>
          <w:position w:val="-84"/>
          <w:sz w:val="24"/>
          <w:szCs w:val="24"/>
        </w:rPr>
        <w:object w:dxaOrig="7400" w:dyaOrig="1440" w14:anchorId="083DFA60">
          <v:shape id="_x0000_i1073" type="#_x0000_t75" style="width:369.8pt;height:1in" o:ole="">
            <v:imagedata r:id="rId99" o:title=""/>
          </v:shape>
          <o:OLEObject Type="Embed" ProgID="Equation.DSMT4" ShapeID="_x0000_i1073" DrawAspect="Content" ObjectID="_1831280240" r:id="rId100"/>
        </w:object>
      </w:r>
    </w:p>
    <w:p w14:paraId="0D05FC96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39B7C50F" w14:textId="77777777" w:rsidR="00557A2C" w:rsidRDefault="00557A2C" w:rsidP="00557A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Being a product of normal distributions, the joint distribution is also a normal distribution, with a given mean column matrix 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</w:rPr>
        <w:t xml:space="preserve">, and covariance matrix,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.  We already know what these are.  So we can write: </w:t>
      </w:r>
    </w:p>
    <w:p w14:paraId="5A0F9DA0" w14:textId="77777777" w:rsidR="00557A2C" w:rsidRDefault="00557A2C" w:rsidP="00557A2C">
      <w:pPr>
        <w:pStyle w:val="NoSpacing"/>
        <w:rPr>
          <w:sz w:val="24"/>
          <w:szCs w:val="24"/>
        </w:rPr>
      </w:pPr>
    </w:p>
    <w:p w14:paraId="241EE06A" w14:textId="3C5D2CCB" w:rsidR="00557A2C" w:rsidRDefault="00297F2E" w:rsidP="00557A2C">
      <w:pPr>
        <w:pStyle w:val="NoSpacing"/>
        <w:rPr>
          <w:sz w:val="24"/>
          <w:szCs w:val="24"/>
        </w:rPr>
      </w:pPr>
      <w:r w:rsidRPr="00557A2C">
        <w:rPr>
          <w:position w:val="-36"/>
          <w:sz w:val="24"/>
          <w:szCs w:val="24"/>
        </w:rPr>
        <w:object w:dxaOrig="10540" w:dyaOrig="800" w14:anchorId="4CBAF16B">
          <v:shape id="_x0000_i1074" type="#_x0000_t75" style="width:526.9pt;height:39.8pt" o:ole="" o:bordertopcolor="navy" o:borderleftcolor="navy" o:borderbottomcolor="navy" o:borderrightcolor="navy">
            <v:imagedata r:id="rId10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4" DrawAspect="Content" ObjectID="_1831280241" r:id="rId102"/>
        </w:object>
      </w:r>
    </w:p>
    <w:p w14:paraId="25EA4907" w14:textId="77777777" w:rsidR="00557A2C" w:rsidRDefault="00557A2C" w:rsidP="007D57C5">
      <w:pPr>
        <w:pStyle w:val="NoSpacing"/>
        <w:rPr>
          <w:sz w:val="24"/>
          <w:szCs w:val="24"/>
        </w:rPr>
      </w:pPr>
    </w:p>
    <w:p w14:paraId="080D66F3" w14:textId="226358CB" w:rsidR="007D57C5" w:rsidRDefault="00557A2C" w:rsidP="007D57C5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Let’s examine a few limits.  </w:t>
      </w:r>
      <w:r w:rsidR="007D57C5">
        <w:rPr>
          <w:sz w:val="24"/>
          <w:szCs w:val="24"/>
        </w:rPr>
        <w:t xml:space="preserve">What is the limit if </w:t>
      </w:r>
      <w:r w:rsidR="007D57C5">
        <w:rPr>
          <w:rFonts w:ascii="Calibri" w:hAnsi="Calibri" w:cs="Calibri"/>
          <w:sz w:val="24"/>
          <w:szCs w:val="24"/>
        </w:rPr>
        <w:t>|φ| &lt; 1?  Then we have:</w:t>
      </w:r>
    </w:p>
    <w:p w14:paraId="053321F1" w14:textId="77777777" w:rsidR="007D57C5" w:rsidRDefault="007D57C5" w:rsidP="007D57C5">
      <w:pPr>
        <w:pStyle w:val="NoSpacing"/>
        <w:rPr>
          <w:rFonts w:ascii="Calibri" w:hAnsi="Calibri" w:cs="Calibri"/>
          <w:sz w:val="24"/>
          <w:szCs w:val="24"/>
        </w:rPr>
      </w:pPr>
    </w:p>
    <w:p w14:paraId="15A9CDBB" w14:textId="55F53144" w:rsidR="007D57C5" w:rsidRDefault="00CC50B3" w:rsidP="007D57C5">
      <w:pPr>
        <w:pStyle w:val="NoSpacing"/>
        <w:rPr>
          <w:sz w:val="24"/>
          <w:szCs w:val="24"/>
        </w:rPr>
      </w:pPr>
      <w:r w:rsidRPr="00CC50B3">
        <w:rPr>
          <w:position w:val="-136"/>
        </w:rPr>
        <w:object w:dxaOrig="7119" w:dyaOrig="2840" w14:anchorId="188E439E">
          <v:shape id="_x0000_i1075" type="#_x0000_t75" style="width:356.2pt;height:141.8pt" o:ole="" o:bordertopcolor="this" o:borderleftcolor="this" o:borderbottomcolor="this" o:borderrightcolor="this">
            <v:imagedata r:id="rId10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5" DrawAspect="Content" ObjectID="_1831280242" r:id="rId104"/>
        </w:object>
      </w:r>
    </w:p>
    <w:p w14:paraId="2E4634BC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3B7660D4" w14:textId="3C8E39CB" w:rsidR="006B443F" w:rsidRPr="00D33452" w:rsidRDefault="007D57C5" w:rsidP="006B44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fluctuations from the far past will be severely damped.  Those nearer the present will be still relevant.  But one suspects that as n increases the total fluctuations won’t increase with time, as the window of relevancy should be constant, I’d say.  And this is borne out by the &lt;x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&gt;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calculation.</w:t>
      </w:r>
      <w:r w:rsidR="006B443F">
        <w:rPr>
          <w:sz w:val="24"/>
          <w:szCs w:val="24"/>
        </w:rPr>
        <w:t xml:space="preserve">  Let’s look at ACF</w:t>
      </w:r>
      <w:r w:rsidR="006B443F">
        <w:rPr>
          <w:sz w:val="24"/>
          <w:szCs w:val="24"/>
          <w:vertAlign w:val="subscript"/>
        </w:rPr>
        <w:t>j</w:t>
      </w:r>
      <w:r w:rsidR="006B443F">
        <w:rPr>
          <w:sz w:val="24"/>
          <w:szCs w:val="24"/>
        </w:rPr>
        <w:t xml:space="preserve">(k) </w:t>
      </w:r>
      <w:r w:rsidR="006B443F" w:rsidRPr="00D33452">
        <w:rPr>
          <w:sz w:val="24"/>
          <w:szCs w:val="24"/>
        </w:rPr>
        <w:t xml:space="preserve">in </w:t>
      </w:r>
      <w:r w:rsidR="00FE0CA6">
        <w:rPr>
          <w:sz w:val="24"/>
          <w:szCs w:val="24"/>
        </w:rPr>
        <w:t>the limit that both x</w:t>
      </w:r>
      <w:r w:rsidR="00FE0CA6">
        <w:rPr>
          <w:sz w:val="24"/>
          <w:szCs w:val="24"/>
          <w:vertAlign w:val="subscript"/>
        </w:rPr>
        <w:t>j</w:t>
      </w:r>
      <w:r w:rsidR="00FE0CA6">
        <w:rPr>
          <w:sz w:val="24"/>
          <w:szCs w:val="24"/>
        </w:rPr>
        <w:t xml:space="preserve"> and x</w:t>
      </w:r>
      <w:r w:rsidR="00FE0CA6">
        <w:rPr>
          <w:sz w:val="24"/>
          <w:szCs w:val="24"/>
          <w:vertAlign w:val="subscript"/>
        </w:rPr>
        <w:t>j-k</w:t>
      </w:r>
      <w:r w:rsidR="00FE0CA6">
        <w:rPr>
          <w:sz w:val="24"/>
          <w:szCs w:val="24"/>
        </w:rPr>
        <w:t xml:space="preserve"> are far down the series, so j, and j-k are large.  </w:t>
      </w:r>
      <w:r w:rsidR="006B443F">
        <w:rPr>
          <w:sz w:val="24"/>
          <w:szCs w:val="24"/>
        </w:rPr>
        <w:t xml:space="preserve">If </w:t>
      </w:r>
      <w:r w:rsidR="006B443F" w:rsidRPr="00D33452">
        <w:rPr>
          <w:sz w:val="24"/>
          <w:szCs w:val="24"/>
        </w:rPr>
        <w:t>we have</w:t>
      </w:r>
      <w:r w:rsidR="006B443F">
        <w:rPr>
          <w:sz w:val="24"/>
          <w:szCs w:val="24"/>
        </w:rPr>
        <w:t xml:space="preserve"> </w:t>
      </w:r>
      <w:r w:rsidR="006B443F" w:rsidRPr="00D33452">
        <w:rPr>
          <w:sz w:val="24"/>
          <w:szCs w:val="24"/>
        </w:rPr>
        <w:t>|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>| &lt; 1,</w:t>
      </w:r>
      <w:r w:rsidR="006B443F">
        <w:rPr>
          <w:sz w:val="24"/>
          <w:szCs w:val="24"/>
        </w:rPr>
        <w:t xml:space="preserve"> </w:t>
      </w:r>
      <w:r w:rsidR="00741197">
        <w:rPr>
          <w:sz w:val="24"/>
          <w:szCs w:val="24"/>
        </w:rPr>
        <w:t>then</w:t>
      </w:r>
    </w:p>
    <w:p w14:paraId="476D788F" w14:textId="77777777" w:rsidR="006B443F" w:rsidRPr="00D33452" w:rsidRDefault="006B443F" w:rsidP="006B443F">
      <w:pPr>
        <w:pStyle w:val="NoSpacing"/>
        <w:rPr>
          <w:sz w:val="24"/>
          <w:szCs w:val="24"/>
        </w:rPr>
      </w:pPr>
    </w:p>
    <w:p w14:paraId="4DB6F418" w14:textId="301F110D" w:rsidR="006B443F" w:rsidRPr="00D33452" w:rsidRDefault="00FE0CA6" w:rsidP="006B443F">
      <w:pPr>
        <w:pStyle w:val="NoSpacing"/>
        <w:rPr>
          <w:sz w:val="24"/>
          <w:szCs w:val="24"/>
        </w:rPr>
      </w:pPr>
      <w:r w:rsidRPr="00741197">
        <w:rPr>
          <w:position w:val="-44"/>
        </w:rPr>
        <w:object w:dxaOrig="6700" w:dyaOrig="859" w14:anchorId="38FC2078">
          <v:shape id="_x0000_i1076" type="#_x0000_t75" style="width:333.8pt;height:43.1pt" o:ole="">
            <v:imagedata r:id="rId105" o:title=""/>
          </v:shape>
          <o:OLEObject Type="Embed" ProgID="Equation.DSMT4" ShapeID="_x0000_i1076" DrawAspect="Content" ObjectID="_1831280243" r:id="rId106"/>
        </w:object>
      </w:r>
    </w:p>
    <w:p w14:paraId="7EBF1701" w14:textId="77777777" w:rsidR="006B443F" w:rsidRPr="00D33452" w:rsidRDefault="006B443F" w:rsidP="006B443F">
      <w:pPr>
        <w:pStyle w:val="NoSpacing"/>
        <w:rPr>
          <w:rFonts w:ascii="Calibri" w:hAnsi="Calibri" w:cs="Calibri"/>
          <w:sz w:val="24"/>
          <w:szCs w:val="24"/>
        </w:rPr>
      </w:pPr>
    </w:p>
    <w:p w14:paraId="03E27CD9" w14:textId="4DA8854C" w:rsidR="006B443F" w:rsidRPr="00D33452" w:rsidRDefault="00EB7469" w:rsidP="006B443F">
      <w:pPr>
        <w:pStyle w:val="NoSpacing"/>
        <w:rPr>
          <w:sz w:val="24"/>
          <w:szCs w:val="24"/>
        </w:rPr>
      </w:pPr>
      <w:r>
        <w:rPr>
          <w:iCs/>
          <w:color w:val="0000FF"/>
          <w:sz w:val="24"/>
          <w:szCs w:val="24"/>
        </w:rPr>
        <w:t>Remember the correlator tells us how jointly x</w:t>
      </w:r>
      <w:r>
        <w:rPr>
          <w:iCs/>
          <w:color w:val="0000FF"/>
          <w:sz w:val="24"/>
          <w:szCs w:val="24"/>
          <w:vertAlign w:val="subscript"/>
        </w:rPr>
        <w:t>j</w:t>
      </w:r>
      <w:r>
        <w:rPr>
          <w:iCs/>
          <w:color w:val="0000FF"/>
          <w:sz w:val="24"/>
          <w:szCs w:val="24"/>
        </w:rPr>
        <w:t xml:space="preserve"> and x</w:t>
      </w:r>
      <w:r>
        <w:rPr>
          <w:iCs/>
          <w:color w:val="0000FF"/>
          <w:sz w:val="24"/>
          <w:szCs w:val="24"/>
          <w:vertAlign w:val="subscript"/>
        </w:rPr>
        <w:t>j-k</w:t>
      </w:r>
      <w:r>
        <w:rPr>
          <w:iCs/>
          <w:color w:val="0000FF"/>
          <w:sz w:val="24"/>
          <w:szCs w:val="24"/>
        </w:rPr>
        <w:t xml:space="preserve"> vary.  If correlator is 1, then if x</w:t>
      </w:r>
      <w:r>
        <w:rPr>
          <w:iCs/>
          <w:color w:val="0000FF"/>
          <w:sz w:val="24"/>
          <w:szCs w:val="24"/>
          <w:vertAlign w:val="subscript"/>
        </w:rPr>
        <w:t>j</w:t>
      </w:r>
      <w:r>
        <w:rPr>
          <w:iCs/>
          <w:color w:val="0000FF"/>
          <w:sz w:val="24"/>
          <w:szCs w:val="24"/>
        </w:rPr>
        <w:t xml:space="preserve"> is above/below its mean, x</w:t>
      </w:r>
      <w:r>
        <w:rPr>
          <w:iCs/>
          <w:color w:val="0000FF"/>
          <w:sz w:val="24"/>
          <w:szCs w:val="24"/>
          <w:vertAlign w:val="subscript"/>
        </w:rPr>
        <w:t>j-k</w:t>
      </w:r>
      <w:r>
        <w:rPr>
          <w:iCs/>
          <w:color w:val="0000FF"/>
          <w:sz w:val="24"/>
          <w:szCs w:val="24"/>
        </w:rPr>
        <w:t xml:space="preserve"> will be above/below </w:t>
      </w:r>
      <w:r w:rsidRPr="00EB7469">
        <w:rPr>
          <w:i/>
          <w:iCs/>
          <w:color w:val="0000FF"/>
          <w:sz w:val="24"/>
          <w:szCs w:val="24"/>
        </w:rPr>
        <w:t>its</w:t>
      </w:r>
      <w:r>
        <w:rPr>
          <w:iCs/>
          <w:color w:val="0000FF"/>
          <w:sz w:val="24"/>
          <w:szCs w:val="24"/>
        </w:rPr>
        <w:t xml:space="preserve"> mean. And if correlator is -1, then if x</w:t>
      </w:r>
      <w:r>
        <w:rPr>
          <w:iCs/>
          <w:color w:val="0000FF"/>
          <w:sz w:val="24"/>
          <w:szCs w:val="24"/>
          <w:vertAlign w:val="subscript"/>
        </w:rPr>
        <w:t>j</w:t>
      </w:r>
      <w:r>
        <w:rPr>
          <w:iCs/>
          <w:color w:val="0000FF"/>
          <w:sz w:val="24"/>
          <w:szCs w:val="24"/>
        </w:rPr>
        <w:t xml:space="preserve"> is above/below its mean, x</w:t>
      </w:r>
      <w:r>
        <w:rPr>
          <w:iCs/>
          <w:color w:val="0000FF"/>
          <w:sz w:val="24"/>
          <w:szCs w:val="24"/>
          <w:vertAlign w:val="subscript"/>
        </w:rPr>
        <w:t>j-k</w:t>
      </w:r>
      <w:r>
        <w:rPr>
          <w:iCs/>
          <w:color w:val="0000FF"/>
          <w:sz w:val="24"/>
          <w:szCs w:val="24"/>
        </w:rPr>
        <w:t xml:space="preserve"> will be below/above </w:t>
      </w:r>
      <w:r w:rsidRPr="00EB7469">
        <w:rPr>
          <w:i/>
          <w:iCs/>
          <w:color w:val="0000FF"/>
          <w:sz w:val="24"/>
          <w:szCs w:val="24"/>
        </w:rPr>
        <w:t>its</w:t>
      </w:r>
      <w:r>
        <w:rPr>
          <w:iCs/>
          <w:color w:val="0000FF"/>
          <w:sz w:val="24"/>
          <w:szCs w:val="24"/>
        </w:rPr>
        <w:t xml:space="preserve"> mean.  And if correlator is 0, then there is no strong relationship.  Well, i</w:t>
      </w:r>
      <w:r w:rsidR="006B443F" w:rsidRPr="000A0923">
        <w:rPr>
          <w:i/>
          <w:iCs/>
          <w:color w:val="0000FF"/>
          <w:sz w:val="24"/>
          <w:szCs w:val="24"/>
        </w:rPr>
        <w:t>n this limit</w:t>
      </w:r>
      <w:r w:rsidR="006B443F" w:rsidRPr="000A0923">
        <w:rPr>
          <w:color w:val="0000FF"/>
          <w:sz w:val="24"/>
          <w:szCs w:val="24"/>
        </w:rPr>
        <w:t xml:space="preserve">, we can see that the series </w:t>
      </w:r>
      <w:r w:rsidR="006B443F" w:rsidRPr="000A0923">
        <w:rPr>
          <w:i/>
          <w:iCs/>
          <w:color w:val="0000FF"/>
          <w:sz w:val="24"/>
          <w:szCs w:val="24"/>
        </w:rPr>
        <w:t>is</w:t>
      </w:r>
      <w:r w:rsidR="006B443F" w:rsidRPr="000A0923">
        <w:rPr>
          <w:color w:val="0000FF"/>
          <w:sz w:val="24"/>
          <w:szCs w:val="24"/>
        </w:rPr>
        <w:t xml:space="preserve"> </w:t>
      </w:r>
      <w:r w:rsidR="006B443F" w:rsidRPr="000A0923">
        <w:rPr>
          <w:iCs/>
          <w:color w:val="0000FF"/>
          <w:sz w:val="24"/>
          <w:szCs w:val="24"/>
        </w:rPr>
        <w:t>stationary</w:t>
      </w:r>
      <w:r w:rsidR="006B443F">
        <w:rPr>
          <w:iCs/>
          <w:color w:val="0000FF"/>
          <w:sz w:val="24"/>
          <w:szCs w:val="24"/>
        </w:rPr>
        <w:t>, at least as far as its correlator</w:t>
      </w:r>
      <w:r w:rsidR="006B443F" w:rsidRPr="00D33452">
        <w:rPr>
          <w:sz w:val="24"/>
          <w:szCs w:val="24"/>
        </w:rPr>
        <w:t xml:space="preserve">, as its correlator is a function only of k.  We also see that the correlations exponentially decay.  And the smaller 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 xml:space="preserve"> is, the more rapidly the correlations decay.  Furthermore, if 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 xml:space="preserve"> &lt; 0, then they alternate sign too.  This makes sense.  If 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 xml:space="preserve"> is positive, then the </w:t>
      </w:r>
      <w:r w:rsidR="006B443F" w:rsidRPr="00D33452">
        <w:rPr>
          <w:sz w:val="24"/>
          <w:szCs w:val="24"/>
        </w:rPr>
        <w:lastRenderedPageBreak/>
        <w:t xml:space="preserve">series has momentum and the only thing that would make it reverse momentum is an unusually large random noise element </w:t>
      </w:r>
      <w:r w:rsidR="006B443F" w:rsidRPr="00D33452">
        <w:rPr>
          <w:rFonts w:ascii="Calibri" w:hAnsi="Calibri" w:cs="Calibri"/>
          <w:sz w:val="24"/>
          <w:szCs w:val="24"/>
        </w:rPr>
        <w:t>Δ</w:t>
      </w:r>
      <w:r w:rsidR="006B443F" w:rsidRPr="00D33452">
        <w:rPr>
          <w:sz w:val="24"/>
          <w:szCs w:val="24"/>
        </w:rPr>
        <w:t>W</w:t>
      </w:r>
      <w:r w:rsidR="006B443F" w:rsidRPr="00D33452">
        <w:rPr>
          <w:sz w:val="24"/>
          <w:szCs w:val="24"/>
          <w:vertAlign w:val="subscript"/>
        </w:rPr>
        <w:t>n</w:t>
      </w:r>
      <w:r w:rsidR="006B443F" w:rsidRPr="00D33452">
        <w:rPr>
          <w:sz w:val="24"/>
          <w:szCs w:val="24"/>
        </w:rPr>
        <w:t xml:space="preserve"> kicking it in the other direction.  So </w:t>
      </w:r>
      <w:r w:rsidR="006B443F" w:rsidRPr="00D33452">
        <w:rPr>
          <w:rFonts w:ascii="Calibri" w:hAnsi="Calibri" w:cs="Calibri"/>
          <w:sz w:val="24"/>
          <w:szCs w:val="24"/>
        </w:rPr>
        <w:t>x</w:t>
      </w:r>
      <w:r w:rsidR="006B443F" w:rsidRPr="00D33452">
        <w:rPr>
          <w:sz w:val="24"/>
          <w:szCs w:val="24"/>
          <w:vertAlign w:val="subscript"/>
        </w:rPr>
        <w:t>m</w:t>
      </w:r>
      <w:r w:rsidR="006B443F" w:rsidRPr="00D33452">
        <w:rPr>
          <w:sz w:val="24"/>
          <w:szCs w:val="24"/>
        </w:rPr>
        <w:t xml:space="preserve"> should be positive correlated with x</w:t>
      </w:r>
      <w:r w:rsidR="006B443F" w:rsidRPr="00D33452">
        <w:rPr>
          <w:sz w:val="24"/>
          <w:szCs w:val="24"/>
          <w:vertAlign w:val="subscript"/>
        </w:rPr>
        <w:t>m-k</w:t>
      </w:r>
      <w:r w:rsidR="006B443F" w:rsidRPr="00D33452">
        <w:rPr>
          <w:sz w:val="24"/>
          <w:szCs w:val="24"/>
        </w:rPr>
        <w:t>.  But due to white noise, it should be less positively correlated with its predecessors the f</w:t>
      </w:r>
      <w:r w:rsidR="006B443F">
        <w:rPr>
          <w:sz w:val="24"/>
          <w:szCs w:val="24"/>
        </w:rPr>
        <w:t>u</w:t>
      </w:r>
      <w:r w:rsidR="006B443F" w:rsidRPr="00D33452">
        <w:rPr>
          <w:sz w:val="24"/>
          <w:szCs w:val="24"/>
        </w:rPr>
        <w:t xml:space="preserve">rther we go back in the series.  So the correlator should decrease with k.  If 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 xml:space="preserve"> is negative, the correlations alternate sign, as </w:t>
      </w:r>
      <w:r w:rsidR="006B443F" w:rsidRPr="00D33452">
        <w:rPr>
          <w:rFonts w:ascii="Calibri" w:hAnsi="Calibri" w:cs="Calibri"/>
          <w:sz w:val="24"/>
          <w:szCs w:val="24"/>
        </w:rPr>
        <w:t>x</w:t>
      </w:r>
      <w:r w:rsidR="006B443F" w:rsidRPr="00D33452">
        <w:rPr>
          <w:rFonts w:ascii="Calibri" w:hAnsi="Calibri" w:cs="Calibri"/>
          <w:sz w:val="24"/>
          <w:szCs w:val="24"/>
          <w:vertAlign w:val="subscript"/>
        </w:rPr>
        <w:t>m</w:t>
      </w:r>
      <w:r w:rsidR="006B443F" w:rsidRPr="00D33452">
        <w:rPr>
          <w:rFonts w:ascii="Calibri" w:hAnsi="Calibri" w:cs="Calibri"/>
          <w:sz w:val="24"/>
          <w:szCs w:val="24"/>
        </w:rPr>
        <w:t xml:space="preserve"> should be negatively correlated with x</w:t>
      </w:r>
      <w:r w:rsidR="006B443F" w:rsidRPr="00D33452">
        <w:rPr>
          <w:rFonts w:ascii="Calibri" w:hAnsi="Calibri" w:cs="Calibri"/>
          <w:sz w:val="24"/>
          <w:szCs w:val="24"/>
          <w:vertAlign w:val="subscript"/>
        </w:rPr>
        <w:t>m-1</w:t>
      </w:r>
      <w:r w:rsidR="006B443F" w:rsidRPr="00D33452">
        <w:rPr>
          <w:rFonts w:ascii="Calibri" w:hAnsi="Calibri" w:cs="Calibri"/>
          <w:sz w:val="24"/>
          <w:szCs w:val="24"/>
        </w:rPr>
        <w:t>, which is itself negative correlated with x</w:t>
      </w:r>
      <w:r w:rsidR="006B443F" w:rsidRPr="00D33452">
        <w:rPr>
          <w:rFonts w:ascii="Calibri" w:hAnsi="Calibri" w:cs="Calibri"/>
          <w:sz w:val="24"/>
          <w:szCs w:val="24"/>
          <w:vertAlign w:val="subscript"/>
        </w:rPr>
        <w:t>m-2</w:t>
      </w:r>
      <w:r w:rsidR="006B443F" w:rsidRPr="00D33452">
        <w:rPr>
          <w:rFonts w:ascii="Calibri" w:hAnsi="Calibri" w:cs="Calibri"/>
          <w:sz w:val="24"/>
          <w:szCs w:val="24"/>
        </w:rPr>
        <w:t xml:space="preserve"> (and so x</w:t>
      </w:r>
      <w:r w:rsidR="006B443F" w:rsidRPr="00D33452">
        <w:rPr>
          <w:rFonts w:ascii="Calibri" w:hAnsi="Calibri" w:cs="Calibri"/>
          <w:sz w:val="24"/>
          <w:szCs w:val="24"/>
          <w:vertAlign w:val="subscript"/>
        </w:rPr>
        <w:t>m</w:t>
      </w:r>
      <w:r w:rsidR="006B443F" w:rsidRPr="00D33452">
        <w:rPr>
          <w:rFonts w:ascii="Calibri" w:hAnsi="Calibri" w:cs="Calibri"/>
          <w:sz w:val="24"/>
          <w:szCs w:val="24"/>
        </w:rPr>
        <w:t xml:space="preserve"> will be positively correlated with it), etc.  </w:t>
      </w:r>
      <w:r w:rsidR="006B443F" w:rsidRPr="00D33452">
        <w:rPr>
          <w:sz w:val="24"/>
          <w:szCs w:val="24"/>
        </w:rPr>
        <w:t xml:space="preserve">Here’s a picture ACF(k) (see below) for different </w:t>
      </w:r>
      <w:r w:rsidR="006B443F">
        <w:rPr>
          <w:rFonts w:ascii="Calibri" w:hAnsi="Calibri" w:cs="Calibri"/>
          <w:sz w:val="24"/>
          <w:szCs w:val="24"/>
        </w:rPr>
        <w:t>φ</w:t>
      </w:r>
      <w:r w:rsidR="006B443F" w:rsidRPr="00D33452">
        <w:rPr>
          <w:sz w:val="24"/>
          <w:szCs w:val="24"/>
        </w:rPr>
        <w:t>’s,</w:t>
      </w:r>
    </w:p>
    <w:p w14:paraId="22DC517F" w14:textId="77777777" w:rsidR="006B443F" w:rsidRPr="00D33452" w:rsidRDefault="006B443F" w:rsidP="006B443F">
      <w:pPr>
        <w:pStyle w:val="NoSpacing"/>
        <w:rPr>
          <w:sz w:val="24"/>
          <w:szCs w:val="24"/>
        </w:rPr>
      </w:pPr>
    </w:p>
    <w:p w14:paraId="792F459B" w14:textId="77777777" w:rsidR="006B443F" w:rsidRDefault="006B443F" w:rsidP="006B443F">
      <w:pPr>
        <w:pStyle w:val="NoSpacing"/>
        <w:rPr>
          <w:sz w:val="24"/>
          <w:szCs w:val="24"/>
        </w:rPr>
      </w:pPr>
      <w:r w:rsidRPr="00D33452">
        <w:rPr>
          <w:noProof/>
          <w:sz w:val="24"/>
          <w:szCs w:val="24"/>
        </w:rPr>
        <w:drawing>
          <wp:inline distT="0" distB="0" distL="0" distR="0" wp14:anchorId="5D9ACD02" wp14:editId="16B79F92">
            <wp:extent cx="3886200" cy="2315526"/>
            <wp:effectExtent l="0" t="0" r="0" b="8890"/>
            <wp:docPr id="16062667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66799" name="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940642" cy="234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E4EA9" w14:textId="77777777" w:rsidR="006B443F" w:rsidRPr="00D33452" w:rsidRDefault="006B443F" w:rsidP="006B443F">
      <w:pPr>
        <w:pStyle w:val="NoSpacing"/>
        <w:rPr>
          <w:sz w:val="24"/>
          <w:szCs w:val="24"/>
        </w:rPr>
      </w:pPr>
    </w:p>
    <w:p w14:paraId="5661D3CE" w14:textId="4FC5ADE2" w:rsidR="007D57C5" w:rsidRPr="00D33452" w:rsidRDefault="006B443F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This matches what we expect from difference equation.</w:t>
      </w:r>
      <w:r>
        <w:rPr>
          <w:sz w:val="24"/>
          <w:szCs w:val="24"/>
        </w:rPr>
        <w:t xml:space="preserve"> </w:t>
      </w:r>
      <w:r w:rsidR="007D57C5">
        <w:rPr>
          <w:sz w:val="24"/>
          <w:szCs w:val="24"/>
        </w:rPr>
        <w:t xml:space="preserve"> </w:t>
      </w:r>
      <w:r w:rsidR="007D57C5" w:rsidRPr="00D33452">
        <w:rPr>
          <w:sz w:val="24"/>
          <w:szCs w:val="24"/>
        </w:rPr>
        <w:t xml:space="preserve">What if </w:t>
      </w:r>
      <w:r w:rsidR="007D57C5">
        <w:rPr>
          <w:rFonts w:ascii="Calibri" w:hAnsi="Calibri" w:cs="Calibri"/>
          <w:sz w:val="24"/>
          <w:szCs w:val="24"/>
        </w:rPr>
        <w:t>φ</w:t>
      </w:r>
      <w:r w:rsidR="007D57C5" w:rsidRPr="00D33452">
        <w:rPr>
          <w:sz w:val="24"/>
          <w:szCs w:val="24"/>
        </w:rPr>
        <w:t xml:space="preserve"> = 1?  </w:t>
      </w:r>
      <w:r w:rsidR="00B576B8">
        <w:rPr>
          <w:sz w:val="24"/>
          <w:szCs w:val="24"/>
        </w:rPr>
        <w:t xml:space="preserve">This the random walk again.  To evaluate the limit, </w:t>
      </w:r>
      <w:r w:rsidR="007D57C5" w:rsidRPr="00D33452">
        <w:rPr>
          <w:sz w:val="24"/>
          <w:szCs w:val="24"/>
        </w:rPr>
        <w:t>we can use L’Hospital’s rule,</w:t>
      </w:r>
      <w:r w:rsidR="002C7DB2">
        <w:rPr>
          <w:sz w:val="24"/>
          <w:szCs w:val="24"/>
        </w:rPr>
        <w:t xml:space="preserve"> </w:t>
      </w:r>
    </w:p>
    <w:p w14:paraId="020778EE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3B6F5EF" w14:textId="0CB9C616" w:rsidR="007D57C5" w:rsidRPr="00D33452" w:rsidRDefault="00CC50B3" w:rsidP="007D57C5">
      <w:pPr>
        <w:pStyle w:val="NoSpacing"/>
        <w:rPr>
          <w:sz w:val="24"/>
          <w:szCs w:val="24"/>
        </w:rPr>
      </w:pPr>
      <w:r w:rsidRPr="002F16D8">
        <w:rPr>
          <w:position w:val="-96"/>
        </w:rPr>
        <w:object w:dxaOrig="7119" w:dyaOrig="2100" w14:anchorId="24C4B122">
          <v:shape id="_x0000_i1077" type="#_x0000_t75" style="width:356.2pt;height:106.35pt" o:ole="" o:bordertopcolor="this" o:borderleftcolor="this" o:borderbottomcolor="this" o:borderrightcolor="this">
            <v:imagedata r:id="rId10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7" DrawAspect="Content" ObjectID="_1831280244" r:id="rId109"/>
        </w:object>
      </w:r>
    </w:p>
    <w:p w14:paraId="4D05C9DC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2FD5DD20" w14:textId="2796181D" w:rsidR="007F651A" w:rsidRDefault="00FC7C70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we see that the variance grows with time (n).  But the std =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 = √(nD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t), which doesn’t grow as fast as 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rFonts w:ascii="Calibri" w:hAnsi="Calibri" w:cs="Calibri"/>
          <w:sz w:val="24"/>
          <w:szCs w:val="24"/>
        </w:rPr>
        <w:t xml:space="preserve"> =</w:t>
      </w:r>
      <w:r>
        <w:rPr>
          <w:sz w:val="24"/>
          <w:szCs w:val="24"/>
        </w:rPr>
        <w:t xml:space="preserve"> &lt;x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&gt;.  So that’s good.  As long as 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&lt;&lt; 1 maybe a regression or RNN will still work?  </w:t>
      </w:r>
      <w:r w:rsidR="007F651A">
        <w:rPr>
          <w:sz w:val="24"/>
          <w:szCs w:val="24"/>
        </w:rPr>
        <w:t xml:space="preserve">Last, if we have large </w:t>
      </w:r>
      <w:r w:rsidR="007F651A">
        <w:rPr>
          <w:rFonts w:ascii="Calibri" w:hAnsi="Calibri" w:cs="Calibri"/>
          <w:sz w:val="24"/>
          <w:szCs w:val="24"/>
        </w:rPr>
        <w:t>φ &gt;&gt; 1</w:t>
      </w:r>
      <w:r w:rsidR="007F651A">
        <w:rPr>
          <w:sz w:val="24"/>
          <w:szCs w:val="24"/>
        </w:rPr>
        <w:t>, then:</w:t>
      </w:r>
    </w:p>
    <w:p w14:paraId="558603AF" w14:textId="77777777" w:rsidR="007F651A" w:rsidRDefault="007F651A" w:rsidP="007D57C5">
      <w:pPr>
        <w:pStyle w:val="NoSpacing"/>
        <w:rPr>
          <w:sz w:val="24"/>
          <w:szCs w:val="24"/>
        </w:rPr>
      </w:pPr>
    </w:p>
    <w:p w14:paraId="17FD5CC7" w14:textId="2F29E521" w:rsidR="007F651A" w:rsidRPr="00262BA5" w:rsidRDefault="00CC50B3" w:rsidP="007D57C5">
      <w:pPr>
        <w:pStyle w:val="NoSpacing"/>
      </w:pPr>
      <w:r w:rsidRPr="00CC50B3">
        <w:rPr>
          <w:position w:val="-90"/>
        </w:rPr>
        <w:object w:dxaOrig="7260" w:dyaOrig="1920" w14:anchorId="6DDD03AD">
          <v:shape id="_x0000_i1078" type="#_x0000_t75" style="width:363.25pt;height:96pt" o:ole="" o:bordertopcolor="this" o:borderleftcolor="this" o:borderbottomcolor="this" o:borderrightcolor="this">
            <v:imagedata r:id="rId11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8" DrawAspect="Content" ObjectID="_1831280245" r:id="rId111"/>
        </w:object>
      </w:r>
    </w:p>
    <w:p w14:paraId="00C541B8" w14:textId="77777777" w:rsidR="007F651A" w:rsidRDefault="007F651A" w:rsidP="007D57C5">
      <w:pPr>
        <w:pStyle w:val="NoSpacing"/>
        <w:rPr>
          <w:sz w:val="24"/>
          <w:szCs w:val="24"/>
        </w:rPr>
      </w:pPr>
    </w:p>
    <w:p w14:paraId="0D705FA8" w14:textId="611FA478" w:rsidR="00557A2C" w:rsidRDefault="000D669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std in the |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| &gt;&gt; 1 case is </w:t>
      </w:r>
      <w:r>
        <w:rPr>
          <w:rFonts w:ascii="Calibri" w:hAnsi="Calibri" w:cs="Calibri"/>
          <w:sz w:val="24"/>
          <w:szCs w:val="24"/>
        </w:rPr>
        <w:t>σ</w:t>
      </w:r>
      <w:r w:rsidR="00FC7C70"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  <w:vertAlign w:val="superscript"/>
        </w:rPr>
        <w:t>(n-1)</w:t>
      </w:r>
      <w:r>
        <w:rPr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t.  </w:t>
      </w:r>
      <w:r w:rsidR="00FC7C70">
        <w:rPr>
          <w:sz w:val="24"/>
          <w:szCs w:val="24"/>
        </w:rPr>
        <w:t xml:space="preserve">The average is </w:t>
      </w:r>
      <w:r w:rsidR="00FC7C70">
        <w:rPr>
          <w:rFonts w:ascii="Calibri" w:hAnsi="Calibri" w:cs="Calibri"/>
          <w:sz w:val="24"/>
          <w:szCs w:val="24"/>
        </w:rPr>
        <w:t>μ</w:t>
      </w:r>
      <w:r w:rsidR="00FC7C70">
        <w:rPr>
          <w:rFonts w:ascii="Calibri" w:hAnsi="Calibri" w:cs="Calibri"/>
          <w:sz w:val="24"/>
          <w:szCs w:val="24"/>
          <w:vertAlign w:val="subscript"/>
        </w:rPr>
        <w:t>n</w:t>
      </w:r>
      <w:r w:rsidR="00FC7C70">
        <w:rPr>
          <w:rFonts w:ascii="Calibri" w:hAnsi="Calibri" w:cs="Calibri"/>
          <w:sz w:val="24"/>
          <w:szCs w:val="24"/>
        </w:rPr>
        <w:t xml:space="preserve"> ~ φ</w:t>
      </w:r>
      <w:r w:rsidR="00FC7C70">
        <w:rPr>
          <w:rFonts w:ascii="Calibri" w:hAnsi="Calibri" w:cs="Calibri"/>
          <w:sz w:val="24"/>
          <w:szCs w:val="24"/>
          <w:vertAlign w:val="superscript"/>
        </w:rPr>
        <w:t>n</w:t>
      </w:r>
      <w:r w:rsidR="00FC7C70">
        <w:rPr>
          <w:rFonts w:ascii="Calibri" w:hAnsi="Calibri" w:cs="Calibri"/>
          <w:sz w:val="24"/>
          <w:szCs w:val="24"/>
        </w:rPr>
        <w:t xml:space="preserve">. </w:t>
      </w:r>
      <w:r w:rsidR="00FC7C70">
        <w:rPr>
          <w:sz w:val="24"/>
          <w:szCs w:val="24"/>
        </w:rPr>
        <w:t xml:space="preserve"> So </w:t>
      </w:r>
      <w:r w:rsidR="00FC7C70">
        <w:rPr>
          <w:rFonts w:ascii="Calibri" w:hAnsi="Calibri" w:cs="Calibri"/>
          <w:sz w:val="24"/>
          <w:szCs w:val="24"/>
        </w:rPr>
        <w:t>σ</w:t>
      </w:r>
      <w:r w:rsidR="00FC7C70">
        <w:rPr>
          <w:sz w:val="24"/>
          <w:szCs w:val="24"/>
        </w:rPr>
        <w:t xml:space="preserve"> is on the order of </w:t>
      </w:r>
      <w:r w:rsidR="00FC7C70" w:rsidRPr="00FC7C70">
        <w:rPr>
          <w:rFonts w:ascii="Calibri" w:hAnsi="Calibri" w:cs="Calibri"/>
          <w:sz w:val="24"/>
          <w:szCs w:val="24"/>
        </w:rPr>
        <w:t>μ</w:t>
      </w:r>
      <w:r w:rsidR="00FC7C70">
        <w:rPr>
          <w:rFonts w:ascii="Calibri" w:hAnsi="Calibri" w:cs="Calibri"/>
          <w:sz w:val="24"/>
          <w:szCs w:val="24"/>
          <w:vertAlign w:val="subscript"/>
        </w:rPr>
        <w:t>n</w:t>
      </w:r>
      <w:r w:rsidR="00FC7C70">
        <w:rPr>
          <w:rFonts w:ascii="Calibri" w:hAnsi="Calibri" w:cs="Calibri"/>
          <w:sz w:val="24"/>
          <w:szCs w:val="24"/>
        </w:rPr>
        <w:t xml:space="preserve"> – </w:t>
      </w:r>
      <w:r w:rsidRPr="00FC7C70">
        <w:rPr>
          <w:sz w:val="24"/>
          <w:szCs w:val="24"/>
        </w:rPr>
        <w:t>maybe</w:t>
      </w:r>
      <w:r>
        <w:rPr>
          <w:sz w:val="24"/>
          <w:szCs w:val="24"/>
        </w:rPr>
        <w:t xml:space="preserve"> a bit smaller.  But it doesn’t look like it when you plot it because it’s exponential growth – always going up.  Still, if you list the values, you can see that the uncertainty in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is on the order of its average.  So this just illustrates that noise could be quite present even if it isn’t super-obvious because it’s not fluctuating up and down. </w:t>
      </w:r>
      <w:r w:rsidR="00FC7C70">
        <w:rPr>
          <w:sz w:val="24"/>
          <w:szCs w:val="24"/>
        </w:rPr>
        <w:t xml:space="preserve"> The fact that </w:t>
      </w:r>
      <w:r w:rsidR="00FC7C70">
        <w:rPr>
          <w:rFonts w:ascii="Calibri" w:hAnsi="Calibri" w:cs="Calibri"/>
          <w:sz w:val="24"/>
          <w:szCs w:val="24"/>
        </w:rPr>
        <w:t>σ</w:t>
      </w:r>
      <w:r w:rsidR="00FC7C70">
        <w:rPr>
          <w:sz w:val="24"/>
          <w:szCs w:val="24"/>
          <w:vertAlign w:val="subscript"/>
        </w:rPr>
        <w:t>n</w:t>
      </w:r>
      <w:r w:rsidR="00FC7C70">
        <w:rPr>
          <w:sz w:val="24"/>
          <w:szCs w:val="24"/>
        </w:rPr>
        <w:t xml:space="preserve"> ~ </w:t>
      </w:r>
      <w:r w:rsidR="00FC7C70">
        <w:rPr>
          <w:rFonts w:ascii="Calibri" w:hAnsi="Calibri" w:cs="Calibri"/>
          <w:sz w:val="24"/>
          <w:szCs w:val="24"/>
        </w:rPr>
        <w:t>μ</w:t>
      </w:r>
      <w:r w:rsidR="00FC7C70">
        <w:rPr>
          <w:sz w:val="24"/>
          <w:szCs w:val="24"/>
          <w:vertAlign w:val="subscript"/>
        </w:rPr>
        <w:t>n</w:t>
      </w:r>
      <w:r w:rsidR="00FC7C70">
        <w:rPr>
          <w:sz w:val="24"/>
          <w:szCs w:val="24"/>
        </w:rPr>
        <w:t xml:space="preserve"> would seem to make regression/RNN more problematic. </w:t>
      </w:r>
    </w:p>
    <w:p w14:paraId="7C801863" w14:textId="77777777" w:rsidR="00557A2C" w:rsidRDefault="00557A2C" w:rsidP="007D57C5">
      <w:pPr>
        <w:pStyle w:val="NoSpacing"/>
        <w:rPr>
          <w:sz w:val="24"/>
          <w:szCs w:val="24"/>
        </w:rPr>
      </w:pPr>
    </w:p>
    <w:p w14:paraId="1217CA72" w14:textId="361629F7" w:rsidR="0034271C" w:rsidRPr="0034271C" w:rsidRDefault="0034271C" w:rsidP="007D57C5">
      <w:pPr>
        <w:pStyle w:val="NoSpacing"/>
        <w:rPr>
          <w:i/>
          <w:color w:val="00B050"/>
          <w:sz w:val="24"/>
          <w:szCs w:val="24"/>
        </w:rPr>
      </w:pPr>
      <w:r w:rsidRPr="0034271C">
        <w:rPr>
          <w:i/>
          <w:color w:val="00B050"/>
          <w:sz w:val="24"/>
          <w:szCs w:val="24"/>
        </w:rPr>
        <w:t>Going to continuum?</w:t>
      </w:r>
    </w:p>
    <w:p w14:paraId="158201E9" w14:textId="2C28D9DF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How does everything compare if we continuumize this series?  Then we’d have:</w:t>
      </w:r>
    </w:p>
    <w:p w14:paraId="3790144C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2D677A7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0051F7">
        <w:rPr>
          <w:position w:val="-12"/>
          <w:sz w:val="24"/>
          <w:szCs w:val="24"/>
        </w:rPr>
        <w:object w:dxaOrig="3240" w:dyaOrig="360" w14:anchorId="2277A0BA">
          <v:shape id="_x0000_i1079" type="#_x0000_t75" style="width:162pt;height:18pt" o:ole="">
            <v:imagedata r:id="rId112" o:title=""/>
          </v:shape>
          <o:OLEObject Type="Embed" ProgID="Equation.DSMT4" ShapeID="_x0000_i1079" DrawAspect="Content" ObjectID="_1831280246" r:id="rId113"/>
        </w:object>
      </w:r>
    </w:p>
    <w:p w14:paraId="75D29679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2AE39F56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Dividing by </w:t>
      </w:r>
      <w:r w:rsidRPr="00D33452">
        <w:rPr>
          <w:rFonts w:ascii="Calibri" w:hAnsi="Calibri" w:cs="Calibri"/>
          <w:sz w:val="24"/>
          <w:szCs w:val="24"/>
        </w:rPr>
        <w:t>Δ</w:t>
      </w:r>
      <w:r w:rsidRPr="00D33452">
        <w:rPr>
          <w:sz w:val="24"/>
          <w:szCs w:val="24"/>
        </w:rPr>
        <w:t xml:space="preserve">t, and then taking the limit </w:t>
      </w:r>
      <w:r w:rsidRPr="00D33452">
        <w:rPr>
          <w:rFonts w:ascii="Calibri" w:hAnsi="Calibri" w:cs="Calibri"/>
          <w:sz w:val="24"/>
          <w:szCs w:val="24"/>
        </w:rPr>
        <w:t>Δ</w:t>
      </w:r>
      <w:r w:rsidRPr="00D33452">
        <w:rPr>
          <w:sz w:val="24"/>
          <w:szCs w:val="24"/>
        </w:rPr>
        <w:t>t -&gt; dt, we have:</w:t>
      </w:r>
    </w:p>
    <w:p w14:paraId="796477FC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1E5C0545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position w:val="-24"/>
          <w:sz w:val="24"/>
          <w:szCs w:val="24"/>
        </w:rPr>
        <w:object w:dxaOrig="2799" w:dyaOrig="620" w14:anchorId="625DD55D">
          <v:shape id="_x0000_i1080" type="#_x0000_t75" style="width:140.2pt;height:31.1pt" o:ole="">
            <v:imagedata r:id="rId114" o:title=""/>
          </v:shape>
          <o:OLEObject Type="Embed" ProgID="Equation.DSMT4" ShapeID="_x0000_i1080" DrawAspect="Content" ObjectID="_1831280247" r:id="rId115"/>
        </w:object>
      </w:r>
    </w:p>
    <w:p w14:paraId="4B42F252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2570DDA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What is the solution?  I think the Ito and Stratonovich versions are the same.  In this case, we can just integrate like a normal ODE.  Solution should be:</w:t>
      </w:r>
    </w:p>
    <w:p w14:paraId="40BB4AC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C305AF4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A46018">
        <w:rPr>
          <w:position w:val="-176"/>
          <w:sz w:val="24"/>
          <w:szCs w:val="24"/>
        </w:rPr>
        <w:object w:dxaOrig="4819" w:dyaOrig="3440" w14:anchorId="44CF29CD">
          <v:shape id="_x0000_i1081" type="#_x0000_t75" style="width:248.2pt;height:173.45pt" o:ole="">
            <v:imagedata r:id="rId116" o:title=""/>
          </v:shape>
          <o:OLEObject Type="Embed" ProgID="Equation.DSMT4" ShapeID="_x0000_i1081" DrawAspect="Content" ObjectID="_1831280248" r:id="rId117"/>
        </w:object>
      </w:r>
    </w:p>
    <w:p w14:paraId="161E385B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2064BC53" w14:textId="77777777" w:rsidR="007D57C5" w:rsidRDefault="007D57C5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continuing,</w:t>
      </w:r>
    </w:p>
    <w:p w14:paraId="539977A5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418FD753" w14:textId="77777777" w:rsidR="007D57C5" w:rsidRDefault="007D57C5" w:rsidP="007D57C5">
      <w:pPr>
        <w:pStyle w:val="NoSpacing"/>
        <w:rPr>
          <w:sz w:val="24"/>
          <w:szCs w:val="24"/>
        </w:rPr>
      </w:pPr>
      <w:r w:rsidRPr="00A53C09">
        <w:rPr>
          <w:position w:val="-108"/>
        </w:rPr>
        <w:object w:dxaOrig="5260" w:dyaOrig="2280" w14:anchorId="5A836F38">
          <v:shape id="_x0000_i1082" type="#_x0000_t75" style="width:263.45pt;height:114pt" o:ole="">
            <v:imagedata r:id="rId118" o:title=""/>
          </v:shape>
          <o:OLEObject Type="Embed" ProgID="Equation.DSMT4" ShapeID="_x0000_i1082" DrawAspect="Content" ObjectID="_1831280249" r:id="rId119"/>
        </w:object>
      </w:r>
    </w:p>
    <w:p w14:paraId="46445196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45FAB771" w14:textId="77777777" w:rsidR="007D57C5" w:rsidRDefault="007D57C5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in the continuum limit we have:</w:t>
      </w:r>
    </w:p>
    <w:p w14:paraId="3E5C3C9F" w14:textId="77777777" w:rsidR="007D57C5" w:rsidRDefault="007D57C5" w:rsidP="007D57C5">
      <w:pPr>
        <w:pStyle w:val="NoSpacing"/>
        <w:rPr>
          <w:sz w:val="24"/>
          <w:szCs w:val="24"/>
        </w:rPr>
      </w:pPr>
    </w:p>
    <w:p w14:paraId="738E800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A53C09">
        <w:rPr>
          <w:position w:val="-32"/>
        </w:rPr>
        <w:object w:dxaOrig="5220" w:dyaOrig="740" w14:anchorId="7F4E97B3">
          <v:shape id="_x0000_i1083" type="#_x0000_t75" style="width:261.8pt;height:37.1pt" o:ole="" filled="t" fillcolor="#fc9">
            <v:imagedata r:id="rId120" o:title=""/>
          </v:shape>
          <o:OLEObject Type="Embed" ProgID="Equation.DSMT4" ShapeID="_x0000_i1083" DrawAspect="Content" ObjectID="_1831280250" r:id="rId121"/>
        </w:object>
      </w:r>
    </w:p>
    <w:p w14:paraId="3CD30F7F" w14:textId="38426660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08064B63" w14:textId="11F941D0" w:rsidR="007D57C5" w:rsidRDefault="007D57C5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Yep. </w:t>
      </w:r>
      <w:r w:rsidR="00061818">
        <w:rPr>
          <w:sz w:val="24"/>
          <w:szCs w:val="24"/>
        </w:rPr>
        <w:t xml:space="preserve"> </w:t>
      </w:r>
    </w:p>
    <w:p w14:paraId="7486DD0B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74DAE528" w14:textId="77777777" w:rsidR="007D57C5" w:rsidRPr="002A60E4" w:rsidRDefault="007D57C5" w:rsidP="007D57C5">
      <w:pPr>
        <w:pStyle w:val="NoSpacing"/>
        <w:rPr>
          <w:b/>
          <w:sz w:val="26"/>
          <w:szCs w:val="26"/>
        </w:rPr>
      </w:pPr>
      <w:r w:rsidRPr="002A60E4">
        <w:rPr>
          <w:b/>
          <w:sz w:val="26"/>
          <w:szCs w:val="26"/>
        </w:rPr>
        <w:t>AR(2) model</w:t>
      </w:r>
    </w:p>
    <w:p w14:paraId="0C961A9B" w14:textId="77777777" w:rsidR="007D57C5" w:rsidRPr="00D33452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>Would look like this:</w:t>
      </w:r>
      <w:r>
        <w:rPr>
          <w:sz w:val="24"/>
          <w:szCs w:val="24"/>
        </w:rPr>
        <w:t xml:space="preserve"> </w:t>
      </w:r>
    </w:p>
    <w:p w14:paraId="75877583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68B40E2F" w14:textId="533BC6AE" w:rsidR="007D57C5" w:rsidRPr="00D33452" w:rsidRDefault="00552B6B" w:rsidP="007D57C5">
      <w:pPr>
        <w:pStyle w:val="NoSpacing"/>
        <w:rPr>
          <w:sz w:val="24"/>
          <w:szCs w:val="24"/>
        </w:rPr>
      </w:pPr>
      <w:r w:rsidRPr="00D33452">
        <w:rPr>
          <w:position w:val="-12"/>
          <w:sz w:val="24"/>
          <w:szCs w:val="24"/>
        </w:rPr>
        <w:object w:dxaOrig="3080" w:dyaOrig="360" w14:anchorId="051E9E80">
          <v:shape id="_x0000_i1084" type="#_x0000_t75" style="width:169.65pt;height:19.65pt" o:ole="" filled="t" fillcolor="#cfc">
            <v:imagedata r:id="rId122" o:title=""/>
          </v:shape>
          <o:OLEObject Type="Embed" ProgID="Equation.DSMT4" ShapeID="_x0000_i1084" DrawAspect="Content" ObjectID="_1831280251" r:id="rId123"/>
        </w:object>
      </w:r>
    </w:p>
    <w:p w14:paraId="5E911AFB" w14:textId="77777777" w:rsidR="007D57C5" w:rsidRPr="00D33452" w:rsidRDefault="007D57C5" w:rsidP="007D57C5">
      <w:pPr>
        <w:pStyle w:val="NoSpacing"/>
        <w:rPr>
          <w:sz w:val="24"/>
          <w:szCs w:val="24"/>
        </w:rPr>
      </w:pPr>
    </w:p>
    <w:p w14:paraId="2BD2549C" w14:textId="77777777" w:rsidR="00115B23" w:rsidRDefault="007D57C5" w:rsidP="007D57C5">
      <w:pPr>
        <w:pStyle w:val="NoSpacing"/>
        <w:rPr>
          <w:sz w:val="24"/>
          <w:szCs w:val="24"/>
        </w:rPr>
      </w:pPr>
      <w:r w:rsidRPr="00D33452">
        <w:rPr>
          <w:sz w:val="24"/>
          <w:szCs w:val="24"/>
        </w:rPr>
        <w:t xml:space="preserve">etc.  As long as the </w:t>
      </w:r>
      <w:r>
        <w:rPr>
          <w:rFonts w:ascii="Calibri" w:hAnsi="Calibri" w:cs="Calibri"/>
          <w:sz w:val="24"/>
          <w:szCs w:val="24"/>
        </w:rPr>
        <w:t>φ</w:t>
      </w:r>
      <w:r w:rsidRPr="00D33452">
        <w:rPr>
          <w:sz w:val="24"/>
          <w:szCs w:val="24"/>
        </w:rPr>
        <w:t>’s are constant</w:t>
      </w:r>
      <w:r w:rsidR="00D00B00">
        <w:rPr>
          <w:sz w:val="24"/>
          <w:szCs w:val="24"/>
        </w:rPr>
        <w:t xml:space="preserve">s, it should </w:t>
      </w:r>
      <w:r w:rsidRPr="00D33452">
        <w:rPr>
          <w:sz w:val="24"/>
          <w:szCs w:val="24"/>
        </w:rPr>
        <w:t>be possible to analytically solve for x</w:t>
      </w:r>
      <w:r w:rsidRPr="00D33452">
        <w:rPr>
          <w:sz w:val="24"/>
          <w:szCs w:val="24"/>
          <w:vertAlign w:val="subscript"/>
        </w:rPr>
        <w:t>n</w:t>
      </w:r>
      <w:r w:rsidRPr="00D33452">
        <w:rPr>
          <w:sz w:val="24"/>
          <w:szCs w:val="24"/>
        </w:rPr>
        <w:t xml:space="preserve">, as it would be possible in the continuum case.  </w:t>
      </w:r>
      <w:r w:rsidR="00D00B00">
        <w:rPr>
          <w:sz w:val="24"/>
          <w:szCs w:val="24"/>
        </w:rPr>
        <w:t xml:space="preserve">We’ll separate this into a homogeneous and inhomogeneous solution.  </w:t>
      </w:r>
      <w:r w:rsidR="00115B23">
        <w:rPr>
          <w:sz w:val="24"/>
          <w:szCs w:val="24"/>
        </w:rPr>
        <w:t>Let’s combine the two inhomogeneities into one by writing:</w:t>
      </w:r>
    </w:p>
    <w:p w14:paraId="348633D5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7A9974AC" w14:textId="08DA5CF3" w:rsidR="00115B23" w:rsidRDefault="00115B23" w:rsidP="007D57C5">
      <w:pPr>
        <w:pStyle w:val="NoSpacing"/>
        <w:rPr>
          <w:sz w:val="24"/>
          <w:szCs w:val="24"/>
        </w:rPr>
      </w:pPr>
      <w:r w:rsidRPr="00270870">
        <w:rPr>
          <w:position w:val="-12"/>
        </w:rPr>
        <w:object w:dxaOrig="5880" w:dyaOrig="360" w14:anchorId="6B363CF9">
          <v:shape id="_x0000_i1085" type="#_x0000_t75" style="width:294pt;height:18pt" o:ole="">
            <v:imagedata r:id="rId124" o:title=""/>
          </v:shape>
          <o:OLEObject Type="Embed" ProgID="Equation.DSMT4" ShapeID="_x0000_i1085" DrawAspect="Content" ObjectID="_1831280252" r:id="rId125"/>
        </w:object>
      </w:r>
    </w:p>
    <w:p w14:paraId="5179826D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4BDD5A4D" w14:textId="77777777" w:rsidR="00115B23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we’ll separate the solution into a homogeneous solution and a particular solution.  </w:t>
      </w:r>
    </w:p>
    <w:p w14:paraId="375BB72E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1304C5E7" w14:textId="79C36E2D" w:rsidR="00115B23" w:rsidRDefault="00115B23" w:rsidP="007D57C5">
      <w:pPr>
        <w:pStyle w:val="NoSpacing"/>
        <w:rPr>
          <w:sz w:val="24"/>
          <w:szCs w:val="24"/>
        </w:rPr>
      </w:pPr>
      <w:r w:rsidRPr="00115B23">
        <w:rPr>
          <w:position w:val="-12"/>
          <w:sz w:val="24"/>
          <w:szCs w:val="24"/>
        </w:rPr>
        <w:object w:dxaOrig="1420" w:dyaOrig="380" w14:anchorId="7730740E">
          <v:shape id="_x0000_i1086" type="#_x0000_t75" style="width:70.9pt;height:19.1pt" o:ole="">
            <v:imagedata r:id="rId126" o:title=""/>
          </v:shape>
          <o:OLEObject Type="Embed" ProgID="Equation.DSMT4" ShapeID="_x0000_i1086" DrawAspect="Content" ObjectID="_1831280253" r:id="rId127"/>
        </w:object>
      </w:r>
    </w:p>
    <w:p w14:paraId="6FFDD44F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10124417" w14:textId="4EEA610E" w:rsidR="00D00B00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For the homogeneous part, we’ll use the ansatz: </w:t>
      </w:r>
      <w:r w:rsidR="00D00B00">
        <w:rPr>
          <w:sz w:val="24"/>
          <w:szCs w:val="24"/>
        </w:rPr>
        <w:t>x</w:t>
      </w:r>
      <w:r w:rsidR="00D00B00"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(h)</w:t>
      </w:r>
      <w:r w:rsidR="00D00B00">
        <w:rPr>
          <w:sz w:val="24"/>
          <w:szCs w:val="24"/>
        </w:rPr>
        <w:t xml:space="preserve"> = 1/</w:t>
      </w:r>
      <w:r w:rsidR="00D00B00">
        <w:rPr>
          <w:rFonts w:ascii="Calibri" w:hAnsi="Calibri" w:cs="Calibri"/>
          <w:sz w:val="24"/>
          <w:szCs w:val="24"/>
        </w:rPr>
        <w:t>λ</w:t>
      </w:r>
      <w:r w:rsidR="00D00B00"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>.  Plugging this in, we have:</w:t>
      </w:r>
    </w:p>
    <w:p w14:paraId="62D29720" w14:textId="77777777" w:rsidR="00D00B00" w:rsidRDefault="00D00B00" w:rsidP="007D57C5">
      <w:pPr>
        <w:pStyle w:val="NoSpacing"/>
        <w:rPr>
          <w:sz w:val="24"/>
          <w:szCs w:val="24"/>
        </w:rPr>
      </w:pPr>
    </w:p>
    <w:p w14:paraId="4C1221C9" w14:textId="3E39F9DC" w:rsidR="00D00B00" w:rsidRPr="00D00B00" w:rsidRDefault="00D00B00" w:rsidP="007D57C5">
      <w:pPr>
        <w:pStyle w:val="NoSpacing"/>
        <w:rPr>
          <w:sz w:val="24"/>
          <w:szCs w:val="24"/>
        </w:rPr>
      </w:pPr>
      <w:r w:rsidRPr="00D00B00">
        <w:rPr>
          <w:position w:val="-32"/>
        </w:rPr>
        <w:object w:dxaOrig="2220" w:dyaOrig="760" w14:anchorId="4DAA9D60">
          <v:shape id="_x0000_i1087" type="#_x0000_t75" style="width:111.25pt;height:38.2pt" o:ole="">
            <v:imagedata r:id="rId128" o:title=""/>
          </v:shape>
          <o:OLEObject Type="Embed" ProgID="Equation.DSMT4" ShapeID="_x0000_i1087" DrawAspect="Content" ObjectID="_1831280254" r:id="rId129"/>
        </w:object>
      </w:r>
    </w:p>
    <w:p w14:paraId="0878402E" w14:textId="77777777" w:rsidR="00D00B00" w:rsidRDefault="00D00B00" w:rsidP="007D57C5">
      <w:pPr>
        <w:pStyle w:val="NoSpacing"/>
        <w:rPr>
          <w:sz w:val="24"/>
          <w:szCs w:val="24"/>
        </w:rPr>
      </w:pPr>
    </w:p>
    <w:p w14:paraId="0F865152" w14:textId="0B845F3C" w:rsidR="00D00B00" w:rsidRDefault="00D00B00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Here we can see how if the roots of the equation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 xml:space="preserve">) </w:t>
      </w:r>
      <w:r w:rsidR="008B0E11">
        <w:rPr>
          <w:sz w:val="24"/>
          <w:szCs w:val="24"/>
        </w:rPr>
        <w:t xml:space="preserve">= 1 – </w:t>
      </w:r>
      <w:r w:rsidR="008B0E11">
        <w:rPr>
          <w:rFonts w:ascii="Calibri" w:hAnsi="Calibri" w:cs="Calibri"/>
          <w:sz w:val="24"/>
          <w:szCs w:val="24"/>
        </w:rPr>
        <w:t>φ</w:t>
      </w:r>
      <w:r w:rsidR="008B0E11">
        <w:rPr>
          <w:rFonts w:ascii="Calibri" w:hAnsi="Calibri" w:cs="Calibri"/>
          <w:sz w:val="24"/>
          <w:szCs w:val="24"/>
          <w:vertAlign w:val="subscript"/>
        </w:rPr>
        <w:t>1</w:t>
      </w:r>
      <w:r w:rsidR="008B0E11">
        <w:rPr>
          <w:rFonts w:ascii="Calibri" w:hAnsi="Calibri" w:cs="Calibri"/>
          <w:sz w:val="24"/>
          <w:szCs w:val="24"/>
        </w:rPr>
        <w:t>λ – φ</w:t>
      </w:r>
      <w:r w:rsidR="008B0E11">
        <w:rPr>
          <w:rFonts w:ascii="Calibri" w:hAnsi="Calibri" w:cs="Calibri"/>
          <w:sz w:val="24"/>
          <w:szCs w:val="24"/>
          <w:vertAlign w:val="subscript"/>
        </w:rPr>
        <w:t>2</w:t>
      </w:r>
      <w:r w:rsidR="008B0E11">
        <w:rPr>
          <w:rFonts w:ascii="Calibri" w:hAnsi="Calibri" w:cs="Calibri"/>
          <w:sz w:val="24"/>
          <w:szCs w:val="24"/>
        </w:rPr>
        <w:t>λ</w:t>
      </w:r>
      <w:r w:rsidR="008B0E11">
        <w:rPr>
          <w:rFonts w:ascii="Calibri" w:hAnsi="Calibri" w:cs="Calibri"/>
          <w:sz w:val="24"/>
          <w:szCs w:val="24"/>
          <w:vertAlign w:val="superscript"/>
        </w:rPr>
        <w:t>2</w:t>
      </w:r>
      <w:r w:rsidR="008B0E11">
        <w:rPr>
          <w:sz w:val="24"/>
          <w:szCs w:val="24"/>
        </w:rPr>
        <w:t xml:space="preserve"> </w:t>
      </w:r>
      <w:r>
        <w:rPr>
          <w:sz w:val="24"/>
          <w:szCs w:val="24"/>
        </w:rPr>
        <w:t>lie outside the unit circle, then the series will be stationary.  The roots are:</w:t>
      </w:r>
    </w:p>
    <w:p w14:paraId="3D6EF794" w14:textId="77777777" w:rsidR="00D00B00" w:rsidRDefault="00D00B00" w:rsidP="007D57C5">
      <w:pPr>
        <w:pStyle w:val="NoSpacing"/>
        <w:rPr>
          <w:sz w:val="24"/>
          <w:szCs w:val="24"/>
        </w:rPr>
      </w:pPr>
    </w:p>
    <w:p w14:paraId="700A3ABF" w14:textId="7B0C3FE5" w:rsidR="00D00B00" w:rsidRDefault="00D00B00" w:rsidP="007D57C5">
      <w:pPr>
        <w:pStyle w:val="NoSpacing"/>
        <w:rPr>
          <w:sz w:val="24"/>
          <w:szCs w:val="24"/>
        </w:rPr>
      </w:pPr>
      <w:r w:rsidRPr="00D00B00">
        <w:rPr>
          <w:position w:val="-30"/>
        </w:rPr>
        <w:object w:dxaOrig="2140" w:dyaOrig="780" w14:anchorId="38FC1AB5">
          <v:shape id="_x0000_i1088" type="#_x0000_t75" style="width:106.9pt;height:39.25pt" o:ole="">
            <v:imagedata r:id="rId130" o:title=""/>
          </v:shape>
          <o:OLEObject Type="Embed" ProgID="Equation.DSMT4" ShapeID="_x0000_i1088" DrawAspect="Content" ObjectID="_1831280255" r:id="rId131"/>
        </w:object>
      </w:r>
    </w:p>
    <w:p w14:paraId="35179843" w14:textId="77777777" w:rsidR="00FF7BEE" w:rsidRDefault="00FF7BEE" w:rsidP="007D57C5">
      <w:pPr>
        <w:pStyle w:val="NoSpacing"/>
        <w:rPr>
          <w:sz w:val="24"/>
          <w:szCs w:val="24"/>
        </w:rPr>
      </w:pPr>
    </w:p>
    <w:p w14:paraId="077D56A5" w14:textId="37FC67B3" w:rsidR="00D00B00" w:rsidRDefault="008B0E11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</w:t>
      </w:r>
      <w:r w:rsidR="00D00B00">
        <w:rPr>
          <w:sz w:val="24"/>
          <w:szCs w:val="24"/>
        </w:rPr>
        <w:t xml:space="preserve"> the homogeneous solution will be:</w:t>
      </w:r>
    </w:p>
    <w:p w14:paraId="26A783A8" w14:textId="77777777" w:rsidR="00D00B00" w:rsidRDefault="00D00B00" w:rsidP="007D57C5">
      <w:pPr>
        <w:pStyle w:val="NoSpacing"/>
        <w:rPr>
          <w:sz w:val="24"/>
          <w:szCs w:val="24"/>
        </w:rPr>
      </w:pPr>
    </w:p>
    <w:p w14:paraId="5BB32B2D" w14:textId="5B5DBA3A" w:rsidR="008B0E11" w:rsidRDefault="00115B23" w:rsidP="007D57C5">
      <w:pPr>
        <w:pStyle w:val="NoSpacing"/>
        <w:rPr>
          <w:sz w:val="24"/>
          <w:szCs w:val="24"/>
        </w:rPr>
      </w:pPr>
      <w:r w:rsidRPr="00115B23">
        <w:rPr>
          <w:position w:val="-12"/>
        </w:rPr>
        <w:object w:dxaOrig="1760" w:dyaOrig="380" w14:anchorId="630EBA5F">
          <v:shape id="_x0000_i1089" type="#_x0000_t75" style="width:87.8pt;height:19.1pt" o:ole="">
            <v:imagedata r:id="rId132" o:title=""/>
          </v:shape>
          <o:OLEObject Type="Embed" ProgID="Equation.DSMT4" ShapeID="_x0000_i1089" DrawAspect="Content" ObjectID="_1831280256" r:id="rId133"/>
        </w:object>
      </w:r>
    </w:p>
    <w:p w14:paraId="1E79FE80" w14:textId="77777777" w:rsidR="008B0E11" w:rsidRDefault="008B0E11" w:rsidP="007D57C5">
      <w:pPr>
        <w:pStyle w:val="NoSpacing"/>
        <w:rPr>
          <w:sz w:val="24"/>
          <w:szCs w:val="24"/>
        </w:rPr>
      </w:pPr>
    </w:p>
    <w:p w14:paraId="3998D1A2" w14:textId="04B3B485" w:rsidR="00D00B00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need to solve the initial conditions:</w:t>
      </w:r>
    </w:p>
    <w:p w14:paraId="79469321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1692EB4C" w14:textId="2A663598" w:rsidR="00115B23" w:rsidRDefault="00115B23" w:rsidP="007D57C5">
      <w:pPr>
        <w:pStyle w:val="NoSpacing"/>
        <w:rPr>
          <w:sz w:val="24"/>
          <w:szCs w:val="24"/>
        </w:rPr>
      </w:pPr>
      <w:r w:rsidRPr="00115B23">
        <w:rPr>
          <w:position w:val="-32"/>
        </w:rPr>
        <w:object w:dxaOrig="2659" w:dyaOrig="760" w14:anchorId="01F88610">
          <v:shape id="_x0000_i1090" type="#_x0000_t75" style="width:133.1pt;height:38.2pt" o:ole="">
            <v:imagedata r:id="rId134" o:title=""/>
          </v:shape>
          <o:OLEObject Type="Embed" ProgID="Equation.DSMT4" ShapeID="_x0000_i1090" DrawAspect="Content" ObjectID="_1831280257" r:id="rId135"/>
        </w:object>
      </w:r>
    </w:p>
    <w:p w14:paraId="5E1C5221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0F6C191D" w14:textId="095D599B" w:rsidR="00115B23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solution to these equations is:</w:t>
      </w:r>
    </w:p>
    <w:p w14:paraId="7754E27A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40FBB000" w14:textId="32BF516C" w:rsidR="00115B23" w:rsidRDefault="00115B23" w:rsidP="007D57C5">
      <w:pPr>
        <w:pStyle w:val="NoSpacing"/>
        <w:rPr>
          <w:sz w:val="24"/>
          <w:szCs w:val="24"/>
        </w:rPr>
      </w:pPr>
      <w:r w:rsidRPr="00115B23">
        <w:rPr>
          <w:position w:val="-70"/>
        </w:rPr>
        <w:object w:dxaOrig="7880" w:dyaOrig="1520" w14:anchorId="129BB96F">
          <v:shape id="_x0000_i1091" type="#_x0000_t75" style="width:393.8pt;height:75.8pt" o:ole="">
            <v:imagedata r:id="rId136" o:title=""/>
          </v:shape>
          <o:OLEObject Type="Embed" ProgID="Equation.DSMT4" ShapeID="_x0000_i1091" DrawAspect="Content" ObjectID="_1831280258" r:id="rId137"/>
        </w:object>
      </w:r>
    </w:p>
    <w:p w14:paraId="123DBC91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4CE8C594" w14:textId="3EFA867F" w:rsidR="00541CE8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our homogeneous solution is:</w:t>
      </w:r>
    </w:p>
    <w:p w14:paraId="263D080E" w14:textId="77777777" w:rsidR="00541CE8" w:rsidRDefault="00541CE8" w:rsidP="007D57C5">
      <w:pPr>
        <w:pStyle w:val="NoSpacing"/>
        <w:rPr>
          <w:sz w:val="24"/>
          <w:szCs w:val="24"/>
        </w:rPr>
      </w:pPr>
    </w:p>
    <w:p w14:paraId="3035F79F" w14:textId="2D2D6FF7" w:rsidR="00541CE8" w:rsidRDefault="00115B23" w:rsidP="007D57C5">
      <w:pPr>
        <w:pStyle w:val="NoSpacing"/>
        <w:rPr>
          <w:sz w:val="24"/>
          <w:szCs w:val="24"/>
        </w:rPr>
      </w:pPr>
      <w:r w:rsidRPr="00270870">
        <w:rPr>
          <w:position w:val="-30"/>
        </w:rPr>
        <w:object w:dxaOrig="3460" w:dyaOrig="720" w14:anchorId="3BB50E55">
          <v:shape id="_x0000_i1092" type="#_x0000_t75" style="width:172.9pt;height:36pt" o:ole="">
            <v:imagedata r:id="rId138" o:title=""/>
          </v:shape>
          <o:OLEObject Type="Embed" ProgID="Equation.DSMT4" ShapeID="_x0000_i1092" DrawAspect="Content" ObjectID="_1831280259" r:id="rId139"/>
        </w:object>
      </w:r>
    </w:p>
    <w:p w14:paraId="600190A7" w14:textId="77777777" w:rsidR="00541CE8" w:rsidRDefault="00541CE8" w:rsidP="007D57C5">
      <w:pPr>
        <w:pStyle w:val="NoSpacing"/>
        <w:rPr>
          <w:sz w:val="24"/>
          <w:szCs w:val="24"/>
        </w:rPr>
      </w:pPr>
    </w:p>
    <w:p w14:paraId="1A7F30C0" w14:textId="32EBDBD9" w:rsidR="00B5651C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need the particular solution, with initial conditions x</w:t>
      </w:r>
      <w:r>
        <w:rPr>
          <w:sz w:val="24"/>
          <w:szCs w:val="24"/>
          <w:vertAlign w:val="subscript"/>
        </w:rPr>
        <w:t>n=0</w:t>
      </w:r>
      <w:r>
        <w:rPr>
          <w:sz w:val="24"/>
          <w:szCs w:val="24"/>
          <w:vertAlign w:val="superscript"/>
        </w:rPr>
        <w:t>(p)</w:t>
      </w:r>
      <w:r>
        <w:rPr>
          <w:sz w:val="24"/>
          <w:szCs w:val="24"/>
        </w:rPr>
        <w:t xml:space="preserve"> = x</w:t>
      </w:r>
      <w:r>
        <w:rPr>
          <w:sz w:val="24"/>
          <w:szCs w:val="24"/>
          <w:vertAlign w:val="subscript"/>
        </w:rPr>
        <w:t>n=1</w:t>
      </w:r>
      <w:r>
        <w:rPr>
          <w:sz w:val="24"/>
          <w:szCs w:val="24"/>
          <w:vertAlign w:val="superscript"/>
        </w:rPr>
        <w:t>(p)</w:t>
      </w:r>
      <w:r>
        <w:rPr>
          <w:sz w:val="24"/>
          <w:szCs w:val="24"/>
        </w:rPr>
        <w:t xml:space="preserve"> = 0.  Here we’ll employ the Green’s function technique.  </w:t>
      </w:r>
      <w:bookmarkStart w:id="0" w:name="_Hlk186904181"/>
      <w:bookmarkStart w:id="1" w:name="_Hlk186924159"/>
      <w:r>
        <w:rPr>
          <w:sz w:val="24"/>
          <w:szCs w:val="24"/>
        </w:rPr>
        <w:t>We’ll write:</w:t>
      </w:r>
    </w:p>
    <w:p w14:paraId="38486796" w14:textId="77777777" w:rsidR="00115B23" w:rsidRDefault="00115B23" w:rsidP="007D57C5">
      <w:pPr>
        <w:pStyle w:val="NoSpacing"/>
        <w:rPr>
          <w:sz w:val="24"/>
          <w:szCs w:val="24"/>
        </w:rPr>
      </w:pPr>
    </w:p>
    <w:p w14:paraId="2735130D" w14:textId="095C2507" w:rsidR="00B5651C" w:rsidRDefault="0073771C" w:rsidP="007D57C5">
      <w:pPr>
        <w:pStyle w:val="NoSpacing"/>
        <w:rPr>
          <w:sz w:val="24"/>
          <w:szCs w:val="24"/>
        </w:rPr>
      </w:pPr>
      <w:r w:rsidRPr="00B5651C">
        <w:rPr>
          <w:position w:val="-28"/>
          <w:sz w:val="24"/>
          <w:szCs w:val="24"/>
        </w:rPr>
        <w:object w:dxaOrig="1560" w:dyaOrig="540" w14:anchorId="255DFE0F">
          <v:shape id="_x0000_i1093" type="#_x0000_t75" style="width:78pt;height:27.25pt" o:ole="">
            <v:imagedata r:id="rId140" o:title=""/>
          </v:shape>
          <o:OLEObject Type="Embed" ProgID="Equation.DSMT4" ShapeID="_x0000_i1093" DrawAspect="Content" ObjectID="_1831280260" r:id="rId141"/>
        </w:object>
      </w:r>
    </w:p>
    <w:p w14:paraId="44C63678" w14:textId="77777777" w:rsidR="00B5651C" w:rsidRDefault="00B5651C" w:rsidP="007D57C5">
      <w:pPr>
        <w:pStyle w:val="NoSpacing"/>
        <w:rPr>
          <w:sz w:val="24"/>
          <w:szCs w:val="24"/>
        </w:rPr>
      </w:pPr>
    </w:p>
    <w:p w14:paraId="74E80207" w14:textId="0223850C" w:rsidR="00B5651C" w:rsidRDefault="009D6F79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Summation doesn’t include m = 0, 1 because DE really only is operative for n </w:t>
      </w:r>
      <w:r>
        <w:rPr>
          <w:rFonts w:ascii="Cambria Math" w:hAnsi="Cambria Math"/>
          <w:sz w:val="24"/>
          <w:szCs w:val="24"/>
        </w:rPr>
        <w:t>≥</w:t>
      </w:r>
      <w:r>
        <w:rPr>
          <w:sz w:val="24"/>
          <w:szCs w:val="24"/>
        </w:rPr>
        <w:t xml:space="preserve"> 2</w:t>
      </w:r>
      <w:r w:rsidR="000B31F8">
        <w:rPr>
          <w:sz w:val="24"/>
          <w:szCs w:val="24"/>
        </w:rPr>
        <w:t xml:space="preserve">. </w:t>
      </w:r>
      <w:r w:rsidR="00B5651C">
        <w:rPr>
          <w:sz w:val="24"/>
          <w:szCs w:val="24"/>
        </w:rPr>
        <w:t xml:space="preserve"> </w:t>
      </w:r>
      <w:r w:rsidR="000B31F8">
        <w:rPr>
          <w:sz w:val="24"/>
          <w:szCs w:val="24"/>
        </w:rPr>
        <w:t>W</w:t>
      </w:r>
      <w:r w:rsidR="00B5651C">
        <w:rPr>
          <w:sz w:val="24"/>
          <w:szCs w:val="24"/>
        </w:rPr>
        <w:t>e want this to satisfy the DE</w:t>
      </w:r>
      <w:r w:rsidR="00115B23">
        <w:rPr>
          <w:sz w:val="24"/>
          <w:szCs w:val="24"/>
        </w:rPr>
        <w:t xml:space="preserve"> with the inhomogeneity</w:t>
      </w:r>
      <w:r w:rsidR="00B5651C">
        <w:rPr>
          <w:sz w:val="24"/>
          <w:szCs w:val="24"/>
        </w:rPr>
        <w:t>.  Plugging it in,</w:t>
      </w:r>
    </w:p>
    <w:p w14:paraId="6988F1D4" w14:textId="77777777" w:rsidR="00B5651C" w:rsidRDefault="00B5651C" w:rsidP="007D57C5">
      <w:pPr>
        <w:pStyle w:val="NoSpacing"/>
        <w:rPr>
          <w:sz w:val="24"/>
          <w:szCs w:val="24"/>
        </w:rPr>
      </w:pPr>
    </w:p>
    <w:p w14:paraId="604636D9" w14:textId="51625E82" w:rsidR="00B5651C" w:rsidRDefault="0073771C" w:rsidP="007D57C5">
      <w:pPr>
        <w:pStyle w:val="NoSpacing"/>
        <w:rPr>
          <w:sz w:val="24"/>
          <w:szCs w:val="24"/>
        </w:rPr>
      </w:pPr>
      <w:r w:rsidRPr="005C7506">
        <w:rPr>
          <w:position w:val="-48"/>
          <w:sz w:val="24"/>
          <w:szCs w:val="24"/>
        </w:rPr>
        <w:object w:dxaOrig="4459" w:dyaOrig="1080" w14:anchorId="688BE84D">
          <v:shape id="_x0000_i1094" type="#_x0000_t75" style="width:223.65pt;height:54pt" o:ole="">
            <v:imagedata r:id="rId142" o:title=""/>
          </v:shape>
          <o:OLEObject Type="Embed" ProgID="Equation.DSMT4" ShapeID="_x0000_i1094" DrawAspect="Content" ObjectID="_1831280261" r:id="rId143"/>
        </w:object>
      </w:r>
    </w:p>
    <w:p w14:paraId="1408FDA8" w14:textId="77777777" w:rsidR="00B5651C" w:rsidRDefault="00B5651C" w:rsidP="007D57C5">
      <w:pPr>
        <w:pStyle w:val="NoSpacing"/>
        <w:rPr>
          <w:sz w:val="24"/>
          <w:szCs w:val="24"/>
        </w:rPr>
      </w:pPr>
    </w:p>
    <w:p w14:paraId="799788F6" w14:textId="05F2BE98" w:rsidR="00B5651C" w:rsidRDefault="00B5651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requires:</w:t>
      </w:r>
    </w:p>
    <w:p w14:paraId="331F1BD3" w14:textId="77777777" w:rsidR="00B5651C" w:rsidRDefault="00B5651C" w:rsidP="007D57C5">
      <w:pPr>
        <w:pStyle w:val="NoSpacing"/>
        <w:rPr>
          <w:sz w:val="24"/>
          <w:szCs w:val="24"/>
        </w:rPr>
      </w:pPr>
    </w:p>
    <w:p w14:paraId="1C835A39" w14:textId="3E176506" w:rsidR="00B5651C" w:rsidRDefault="00B5651C" w:rsidP="007D57C5">
      <w:pPr>
        <w:pStyle w:val="NoSpacing"/>
        <w:rPr>
          <w:sz w:val="24"/>
          <w:szCs w:val="24"/>
        </w:rPr>
      </w:pPr>
      <w:r w:rsidRPr="00B5651C">
        <w:rPr>
          <w:position w:val="-14"/>
          <w:sz w:val="24"/>
          <w:szCs w:val="24"/>
        </w:rPr>
        <w:object w:dxaOrig="2900" w:dyaOrig="380" w14:anchorId="4F97BD6E">
          <v:shape id="_x0000_i1095" type="#_x0000_t75" style="width:145.1pt;height:19.1pt" o:ole="">
            <v:imagedata r:id="rId144" o:title=""/>
          </v:shape>
          <o:OLEObject Type="Embed" ProgID="Equation.DSMT4" ShapeID="_x0000_i1095" DrawAspect="Content" ObjectID="_1831280262" r:id="rId145"/>
        </w:object>
      </w:r>
    </w:p>
    <w:p w14:paraId="59D4E5FD" w14:textId="77777777" w:rsidR="00B5651C" w:rsidRDefault="00B5651C" w:rsidP="007D57C5">
      <w:pPr>
        <w:pStyle w:val="NoSpacing"/>
        <w:rPr>
          <w:sz w:val="24"/>
          <w:szCs w:val="24"/>
        </w:rPr>
      </w:pPr>
    </w:p>
    <w:p w14:paraId="09023E32" w14:textId="628FBB83" w:rsidR="001C61CA" w:rsidRDefault="001C61CA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we’ll look to solve our equation.  Well, we already know the solution for n</w:t>
      </w:r>
      <w:r>
        <w:rPr>
          <w:rFonts w:ascii="Cambria Math" w:hAnsi="Cambria Math"/>
          <w:sz w:val="24"/>
          <w:szCs w:val="24"/>
        </w:rPr>
        <w:t>≠</w:t>
      </w:r>
      <w:r>
        <w:rPr>
          <w:sz w:val="24"/>
          <w:szCs w:val="24"/>
        </w:rPr>
        <w:t>m.  Repeating our work from above, this is:</w:t>
      </w:r>
    </w:p>
    <w:p w14:paraId="1FF7552B" w14:textId="77777777" w:rsidR="001C61CA" w:rsidRDefault="001C61CA" w:rsidP="007D57C5">
      <w:pPr>
        <w:pStyle w:val="NoSpacing"/>
        <w:rPr>
          <w:sz w:val="24"/>
          <w:szCs w:val="24"/>
        </w:rPr>
      </w:pPr>
    </w:p>
    <w:p w14:paraId="6A6C7119" w14:textId="6C253698" w:rsidR="001C61CA" w:rsidRDefault="001E2F1F" w:rsidP="007D57C5">
      <w:pPr>
        <w:pStyle w:val="NoSpacing"/>
        <w:rPr>
          <w:sz w:val="24"/>
          <w:szCs w:val="24"/>
        </w:rPr>
      </w:pPr>
      <w:r w:rsidRPr="001E2F1F">
        <w:rPr>
          <w:position w:val="-34"/>
        </w:rPr>
        <w:object w:dxaOrig="4959" w:dyaOrig="800" w14:anchorId="7F682D6E">
          <v:shape id="_x0000_i1096" type="#_x0000_t75" style="width:248.2pt;height:39.8pt" o:ole="">
            <v:imagedata r:id="rId146" o:title=""/>
          </v:shape>
          <o:OLEObject Type="Embed" ProgID="Equation.DSMT4" ShapeID="_x0000_i1096" DrawAspect="Content" ObjectID="_1831280263" r:id="rId147"/>
        </w:object>
      </w:r>
    </w:p>
    <w:p w14:paraId="604ED715" w14:textId="77777777" w:rsidR="001C61CA" w:rsidRDefault="001C61CA" w:rsidP="007D57C5">
      <w:pPr>
        <w:pStyle w:val="NoSpacing"/>
        <w:rPr>
          <w:sz w:val="24"/>
          <w:szCs w:val="24"/>
        </w:rPr>
      </w:pPr>
    </w:p>
    <w:p w14:paraId="6AC75408" w14:textId="3F149A8A" w:rsidR="00F13E43" w:rsidRDefault="00115B2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(I’m including n = m in the top case, anticipating the fact that the formula for m &lt; n will naturally give us the m = n result – see Difference Equations file).  </w:t>
      </w:r>
      <w:r w:rsidR="00C4026A">
        <w:rPr>
          <w:sz w:val="24"/>
          <w:szCs w:val="24"/>
        </w:rPr>
        <w:t>Let’s do initital conditions</w:t>
      </w:r>
      <w:r w:rsidR="00F13E43">
        <w:rPr>
          <w:sz w:val="24"/>
          <w:szCs w:val="24"/>
        </w:rPr>
        <w:t>.  These are:</w:t>
      </w:r>
    </w:p>
    <w:p w14:paraId="6BA0D961" w14:textId="77777777" w:rsidR="00F13E43" w:rsidRDefault="00F13E43" w:rsidP="007D57C5">
      <w:pPr>
        <w:pStyle w:val="NoSpacing"/>
        <w:rPr>
          <w:sz w:val="24"/>
          <w:szCs w:val="24"/>
        </w:rPr>
      </w:pPr>
    </w:p>
    <w:p w14:paraId="31CEBF87" w14:textId="7ABF0F15" w:rsidR="00F13E43" w:rsidRDefault="00F13E43" w:rsidP="007D57C5">
      <w:pPr>
        <w:pStyle w:val="NoSpacing"/>
        <w:rPr>
          <w:sz w:val="24"/>
          <w:szCs w:val="24"/>
        </w:rPr>
      </w:pPr>
      <w:r w:rsidRPr="00F13E43">
        <w:rPr>
          <w:position w:val="-30"/>
          <w:sz w:val="24"/>
          <w:szCs w:val="24"/>
        </w:rPr>
        <w:object w:dxaOrig="800" w:dyaOrig="720" w14:anchorId="63967BB4">
          <v:shape id="_x0000_i1097" type="#_x0000_t75" style="width:39.8pt;height:36pt" o:ole="">
            <v:imagedata r:id="rId148" o:title=""/>
          </v:shape>
          <o:OLEObject Type="Embed" ProgID="Equation.DSMT4" ShapeID="_x0000_i1097" DrawAspect="Content" ObjectID="_1831280264" r:id="rId149"/>
        </w:object>
      </w:r>
    </w:p>
    <w:bookmarkEnd w:id="0"/>
    <w:p w14:paraId="400A85F7" w14:textId="16E2168D" w:rsidR="00C4026A" w:rsidRDefault="00C4026A" w:rsidP="007D57C5">
      <w:pPr>
        <w:pStyle w:val="NoSpacing"/>
        <w:rPr>
          <w:sz w:val="24"/>
          <w:szCs w:val="24"/>
        </w:rPr>
      </w:pPr>
    </w:p>
    <w:p w14:paraId="3A7D1269" w14:textId="500DAA15" w:rsidR="001A6815" w:rsidRDefault="0073771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requires a</w:t>
      </w:r>
      <w:r>
        <w:rPr>
          <w:sz w:val="24"/>
          <w:szCs w:val="24"/>
          <w:vertAlign w:val="subscript"/>
        </w:rPr>
        <w:t>&gt;</w:t>
      </w:r>
      <w:r>
        <w:rPr>
          <w:sz w:val="24"/>
          <w:szCs w:val="24"/>
        </w:rPr>
        <w:t xml:space="preserve"> and b</w:t>
      </w:r>
      <w:r>
        <w:rPr>
          <w:sz w:val="24"/>
          <w:szCs w:val="24"/>
          <w:vertAlign w:val="subscript"/>
        </w:rPr>
        <w:t>&gt;</w:t>
      </w:r>
      <w:r>
        <w:rPr>
          <w:sz w:val="24"/>
          <w:szCs w:val="24"/>
        </w:rPr>
        <w:t xml:space="preserve"> to be zero I’d say.  </w:t>
      </w:r>
      <w:bookmarkEnd w:id="1"/>
      <w:r w:rsidR="001E2F1F">
        <w:rPr>
          <w:sz w:val="24"/>
          <w:szCs w:val="24"/>
        </w:rPr>
        <w:t>We can work out a</w:t>
      </w:r>
      <w:r w:rsidR="001E2F1F">
        <w:rPr>
          <w:sz w:val="24"/>
          <w:szCs w:val="24"/>
          <w:vertAlign w:val="subscript"/>
        </w:rPr>
        <w:t>&lt;</w:t>
      </w:r>
      <w:r w:rsidR="001E2F1F">
        <w:rPr>
          <w:sz w:val="24"/>
          <w:szCs w:val="24"/>
        </w:rPr>
        <w:t>, b</w:t>
      </w:r>
      <w:r w:rsidR="001E2F1F">
        <w:rPr>
          <w:sz w:val="24"/>
          <w:szCs w:val="24"/>
          <w:vertAlign w:val="subscript"/>
        </w:rPr>
        <w:t>&lt;</w:t>
      </w:r>
      <w:r w:rsidR="001E2F1F">
        <w:rPr>
          <w:sz w:val="24"/>
          <w:szCs w:val="24"/>
        </w:rPr>
        <w:t xml:space="preserve"> by looking at different n’s.  Let n = m .  Then,</w:t>
      </w:r>
    </w:p>
    <w:p w14:paraId="3471008E" w14:textId="77777777" w:rsidR="001E2F1F" w:rsidRDefault="001E2F1F" w:rsidP="007D57C5">
      <w:pPr>
        <w:pStyle w:val="NoSpacing"/>
        <w:rPr>
          <w:sz w:val="24"/>
          <w:szCs w:val="24"/>
        </w:rPr>
      </w:pPr>
    </w:p>
    <w:p w14:paraId="7559BE27" w14:textId="1691A2E4" w:rsidR="001E2F1F" w:rsidRDefault="00F941DF" w:rsidP="007D57C5">
      <w:pPr>
        <w:pStyle w:val="NoSpacing"/>
        <w:rPr>
          <w:sz w:val="24"/>
          <w:szCs w:val="24"/>
        </w:rPr>
      </w:pPr>
      <w:r w:rsidRPr="001E2F1F">
        <w:rPr>
          <w:position w:val="-74"/>
          <w:sz w:val="24"/>
          <w:szCs w:val="24"/>
        </w:rPr>
        <w:object w:dxaOrig="4239" w:dyaOrig="1600" w14:anchorId="4B08B8B3">
          <v:shape id="_x0000_i1098" type="#_x0000_t75" style="width:212.75pt;height:80.2pt" o:ole="">
            <v:imagedata r:id="rId150" o:title=""/>
          </v:shape>
          <o:OLEObject Type="Embed" ProgID="Equation.DSMT4" ShapeID="_x0000_i1098" DrawAspect="Content" ObjectID="_1831280265" r:id="rId151"/>
        </w:object>
      </w:r>
    </w:p>
    <w:p w14:paraId="606CDA8A" w14:textId="77777777" w:rsidR="001E2F1F" w:rsidRDefault="001E2F1F" w:rsidP="007D57C5">
      <w:pPr>
        <w:pStyle w:val="NoSpacing"/>
        <w:rPr>
          <w:sz w:val="24"/>
          <w:szCs w:val="24"/>
        </w:rPr>
      </w:pPr>
    </w:p>
    <w:p w14:paraId="200870F2" w14:textId="3466DEB9" w:rsidR="001E2F1F" w:rsidRDefault="001E2F1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let’s do n = m + 1.</w:t>
      </w:r>
    </w:p>
    <w:p w14:paraId="7B5F7DDD" w14:textId="77777777" w:rsidR="001E2F1F" w:rsidRDefault="001E2F1F" w:rsidP="007D57C5">
      <w:pPr>
        <w:pStyle w:val="NoSpacing"/>
        <w:rPr>
          <w:sz w:val="24"/>
          <w:szCs w:val="24"/>
        </w:rPr>
      </w:pPr>
    </w:p>
    <w:p w14:paraId="710A1570" w14:textId="7B47361B" w:rsidR="001E2F1F" w:rsidRPr="001E2F1F" w:rsidRDefault="00F941DF" w:rsidP="007D57C5">
      <w:pPr>
        <w:pStyle w:val="NoSpacing"/>
        <w:rPr>
          <w:sz w:val="24"/>
          <w:szCs w:val="24"/>
        </w:rPr>
      </w:pPr>
      <w:r w:rsidRPr="00F941DF">
        <w:rPr>
          <w:position w:val="-102"/>
          <w:sz w:val="24"/>
          <w:szCs w:val="24"/>
        </w:rPr>
        <w:object w:dxaOrig="5160" w:dyaOrig="2079" w14:anchorId="317F33BF">
          <v:shape id="_x0000_i1099" type="#_x0000_t75" style="width:258pt;height:104.2pt" o:ole="">
            <v:imagedata r:id="rId152" o:title=""/>
          </v:shape>
          <o:OLEObject Type="Embed" ProgID="Equation.DSMT4" ShapeID="_x0000_i1099" DrawAspect="Content" ObjectID="_1831280266" r:id="rId153"/>
        </w:object>
      </w:r>
    </w:p>
    <w:p w14:paraId="7C15EF19" w14:textId="77777777" w:rsidR="001A6815" w:rsidRDefault="001A6815" w:rsidP="007D57C5">
      <w:pPr>
        <w:pStyle w:val="NoSpacing"/>
        <w:rPr>
          <w:sz w:val="24"/>
          <w:szCs w:val="24"/>
        </w:rPr>
      </w:pPr>
    </w:p>
    <w:p w14:paraId="5B107967" w14:textId="2937B099" w:rsidR="001A6815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our two equations are:</w:t>
      </w:r>
    </w:p>
    <w:p w14:paraId="0D921B77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293ABF3C" w14:textId="0D9C175F" w:rsidR="00F941DF" w:rsidRDefault="00F941DF" w:rsidP="007D57C5">
      <w:pPr>
        <w:pStyle w:val="NoSpacing"/>
        <w:rPr>
          <w:sz w:val="24"/>
          <w:szCs w:val="24"/>
        </w:rPr>
      </w:pPr>
      <w:r w:rsidRPr="00F941DF">
        <w:rPr>
          <w:position w:val="-32"/>
          <w:sz w:val="24"/>
          <w:szCs w:val="24"/>
        </w:rPr>
        <w:object w:dxaOrig="2340" w:dyaOrig="760" w14:anchorId="2083188D">
          <v:shape id="_x0000_i1100" type="#_x0000_t75" style="width:117.25pt;height:38.2pt" o:ole="">
            <v:imagedata r:id="rId154" o:title=""/>
          </v:shape>
          <o:OLEObject Type="Embed" ProgID="Equation.DSMT4" ShapeID="_x0000_i1100" DrawAspect="Content" ObjectID="_1831280267" r:id="rId155"/>
        </w:object>
      </w:r>
    </w:p>
    <w:p w14:paraId="20B11CB2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07D0CB2A" w14:textId="03D770B0" w:rsidR="00F941DF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have solutions:</w:t>
      </w:r>
    </w:p>
    <w:p w14:paraId="67A9C329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7AE7493D" w14:textId="415D6C0F" w:rsidR="00F941DF" w:rsidRDefault="00F941DF" w:rsidP="007D57C5">
      <w:pPr>
        <w:pStyle w:val="NoSpacing"/>
        <w:rPr>
          <w:sz w:val="24"/>
          <w:szCs w:val="24"/>
        </w:rPr>
      </w:pPr>
      <w:r w:rsidRPr="00F941DF">
        <w:rPr>
          <w:position w:val="-232"/>
          <w:sz w:val="24"/>
          <w:szCs w:val="24"/>
        </w:rPr>
        <w:object w:dxaOrig="8100" w:dyaOrig="3560" w14:anchorId="219E803D">
          <v:shape id="_x0000_i1101" type="#_x0000_t75" style="width:405.25pt;height:177.8pt" o:ole="">
            <v:imagedata r:id="rId156" o:title=""/>
          </v:shape>
          <o:OLEObject Type="Embed" ProgID="Equation.DSMT4" ShapeID="_x0000_i1101" DrawAspect="Content" ObjectID="_1831280268" r:id="rId157"/>
        </w:object>
      </w:r>
    </w:p>
    <w:p w14:paraId="021B7541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0A578C6E" w14:textId="2A5B5FE9" w:rsidR="00F941DF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our GF is:</w:t>
      </w:r>
    </w:p>
    <w:p w14:paraId="294CFEE9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593A8C57" w14:textId="346F23E8" w:rsidR="00F941DF" w:rsidRDefault="00F941DF" w:rsidP="007D57C5">
      <w:pPr>
        <w:pStyle w:val="NoSpacing"/>
        <w:rPr>
          <w:sz w:val="24"/>
          <w:szCs w:val="24"/>
        </w:rPr>
      </w:pPr>
      <w:r w:rsidRPr="00F941DF">
        <w:rPr>
          <w:position w:val="-70"/>
        </w:rPr>
        <w:object w:dxaOrig="6399" w:dyaOrig="1520" w14:anchorId="36FBCA08">
          <v:shape id="_x0000_i1102" type="#_x0000_t75" style="width:320.75pt;height:75.8pt" o:ole="">
            <v:imagedata r:id="rId158" o:title=""/>
          </v:shape>
          <o:OLEObject Type="Embed" ProgID="Equation.DSMT4" ShapeID="_x0000_i1102" DrawAspect="Content" ObjectID="_1831280269" r:id="rId159"/>
        </w:object>
      </w:r>
    </w:p>
    <w:p w14:paraId="00124A9F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0C3E9742" w14:textId="34017E10" w:rsidR="00F941DF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our particular solution is:</w:t>
      </w:r>
    </w:p>
    <w:p w14:paraId="22449FF9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1F97FC61" w14:textId="03E17EC4" w:rsidR="00F941DF" w:rsidRDefault="00F941DF" w:rsidP="007D57C5">
      <w:pPr>
        <w:pStyle w:val="NoSpacing"/>
        <w:rPr>
          <w:sz w:val="24"/>
          <w:szCs w:val="24"/>
        </w:rPr>
      </w:pPr>
      <w:r w:rsidRPr="00F941DF">
        <w:rPr>
          <w:position w:val="-60"/>
          <w:sz w:val="24"/>
          <w:szCs w:val="24"/>
        </w:rPr>
        <w:object w:dxaOrig="4780" w:dyaOrig="1320" w14:anchorId="1E0966A9">
          <v:shape id="_x0000_i1103" type="#_x0000_t75" style="width:238.9pt;height:66pt" o:ole="">
            <v:imagedata r:id="rId160" o:title=""/>
          </v:shape>
          <o:OLEObject Type="Embed" ProgID="Equation.DSMT4" ShapeID="_x0000_i1103" DrawAspect="Content" ObjectID="_1831280270" r:id="rId161"/>
        </w:object>
      </w:r>
    </w:p>
    <w:p w14:paraId="494E12F3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42668347" w14:textId="5CDDBED9" w:rsidR="00F941DF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our complete solution is:</w:t>
      </w:r>
    </w:p>
    <w:p w14:paraId="17CDADF8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02183020" w14:textId="23BCC6F4" w:rsidR="00F941DF" w:rsidRDefault="00AE233C" w:rsidP="007D57C5">
      <w:pPr>
        <w:pStyle w:val="NoSpacing"/>
        <w:rPr>
          <w:sz w:val="24"/>
          <w:szCs w:val="24"/>
        </w:rPr>
      </w:pPr>
      <w:r w:rsidRPr="00F941DF">
        <w:rPr>
          <w:position w:val="-52"/>
          <w:sz w:val="24"/>
          <w:szCs w:val="24"/>
        </w:rPr>
        <w:object w:dxaOrig="7699" w:dyaOrig="1160" w14:anchorId="3339F8D2">
          <v:shape id="_x0000_i1104" type="#_x0000_t75" style="width:398.2pt;height:59.45pt" o:ole="" fillcolor="#fc9">
            <v:imagedata r:id="rId162" o:title=""/>
          </v:shape>
          <o:OLEObject Type="Embed" ProgID="Equation.DSMT4" ShapeID="_x0000_i1104" DrawAspect="Content" ObjectID="_1831280271" r:id="rId163"/>
        </w:object>
      </w:r>
    </w:p>
    <w:p w14:paraId="7BD16F25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76099CD3" w14:textId="6BB39965" w:rsidR="00AE233C" w:rsidRPr="00AE233C" w:rsidRDefault="00AE233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Well, let’s fill in f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βΔ</w:t>
      </w:r>
      <w:r>
        <w:rPr>
          <w:sz w:val="24"/>
          <w:szCs w:val="24"/>
        </w:rPr>
        <w:t xml:space="preserve">t +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</w:t>
      </w:r>
    </w:p>
    <w:p w14:paraId="3F6CB4E6" w14:textId="77777777" w:rsidR="00AE233C" w:rsidRDefault="00AE233C" w:rsidP="007D57C5">
      <w:pPr>
        <w:pStyle w:val="NoSpacing"/>
        <w:rPr>
          <w:sz w:val="24"/>
          <w:szCs w:val="24"/>
        </w:rPr>
      </w:pPr>
    </w:p>
    <w:p w14:paraId="177F48A8" w14:textId="0D6E60EF" w:rsidR="00AE233C" w:rsidRDefault="00AE233C" w:rsidP="007D57C5">
      <w:pPr>
        <w:pStyle w:val="NoSpacing"/>
      </w:pPr>
      <w:r w:rsidRPr="00AE233C">
        <w:rPr>
          <w:position w:val="-110"/>
        </w:rPr>
        <w:object w:dxaOrig="8740" w:dyaOrig="2320" w14:anchorId="425FF055">
          <v:shape id="_x0000_i1105" type="#_x0000_t75" style="width:436.9pt;height:115.65pt" o:ole="">
            <v:imagedata r:id="rId164" o:title=""/>
          </v:shape>
          <o:OLEObject Type="Embed" ProgID="Equation.DSMT4" ShapeID="_x0000_i1105" DrawAspect="Content" ObjectID="_1831280272" r:id="rId165"/>
        </w:object>
      </w:r>
    </w:p>
    <w:p w14:paraId="4900A952" w14:textId="01077E27" w:rsidR="00AE233C" w:rsidRDefault="00AE233C" w:rsidP="007D57C5">
      <w:pPr>
        <w:pStyle w:val="NoSpacing"/>
        <w:rPr>
          <w:sz w:val="24"/>
          <w:szCs w:val="24"/>
        </w:rPr>
      </w:pPr>
    </w:p>
    <w:p w14:paraId="3A2BE10C" w14:textId="1793CF0F" w:rsidR="00AE233C" w:rsidRDefault="00AE233C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guess it’s not getting any better, so:</w:t>
      </w:r>
    </w:p>
    <w:p w14:paraId="129487BE" w14:textId="77777777" w:rsidR="00AE233C" w:rsidRDefault="00AE233C" w:rsidP="007D57C5">
      <w:pPr>
        <w:pStyle w:val="NoSpacing"/>
        <w:rPr>
          <w:sz w:val="24"/>
          <w:szCs w:val="24"/>
        </w:rPr>
      </w:pPr>
    </w:p>
    <w:p w14:paraId="67BD3ADC" w14:textId="0456C0CD" w:rsidR="00AE233C" w:rsidRDefault="00AE233C" w:rsidP="007D57C5">
      <w:pPr>
        <w:pStyle w:val="NoSpacing"/>
        <w:rPr>
          <w:sz w:val="24"/>
          <w:szCs w:val="24"/>
        </w:rPr>
      </w:pPr>
      <w:r w:rsidRPr="00AE233C">
        <w:rPr>
          <w:position w:val="-72"/>
        </w:rPr>
        <w:object w:dxaOrig="8720" w:dyaOrig="1560" w14:anchorId="65B0120E">
          <v:shape id="_x0000_i1106" type="#_x0000_t75" style="width:435.8pt;height:78pt" o:ole="" filled="t" fillcolor="#f7caac [1301]">
            <v:imagedata r:id="rId166" o:title=""/>
          </v:shape>
          <o:OLEObject Type="Embed" ProgID="Equation.DSMT4" ShapeID="_x0000_i1106" DrawAspect="Content" ObjectID="_1831280273" r:id="rId167"/>
        </w:object>
      </w:r>
    </w:p>
    <w:p w14:paraId="39F0CB32" w14:textId="77777777" w:rsidR="00AE233C" w:rsidRDefault="00AE233C" w:rsidP="007D57C5">
      <w:pPr>
        <w:pStyle w:val="NoSpacing"/>
        <w:rPr>
          <w:sz w:val="24"/>
          <w:szCs w:val="24"/>
        </w:rPr>
      </w:pPr>
    </w:p>
    <w:p w14:paraId="5DB1638B" w14:textId="2A88F706" w:rsidR="00F941DF" w:rsidRDefault="00F941DF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we recall,</w:t>
      </w:r>
    </w:p>
    <w:p w14:paraId="435AC40E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45CD62F0" w14:textId="47B6A55D" w:rsidR="00F941DF" w:rsidRDefault="00F941DF" w:rsidP="007D57C5">
      <w:pPr>
        <w:pStyle w:val="NoSpacing"/>
        <w:rPr>
          <w:sz w:val="24"/>
          <w:szCs w:val="24"/>
        </w:rPr>
      </w:pPr>
      <w:r w:rsidRPr="00D00B00">
        <w:rPr>
          <w:position w:val="-30"/>
        </w:rPr>
        <w:object w:dxaOrig="2140" w:dyaOrig="780" w14:anchorId="7359664E">
          <v:shape id="_x0000_i1107" type="#_x0000_t75" style="width:106.9pt;height:39.25pt" o:ole="">
            <v:imagedata r:id="rId130" o:title=""/>
          </v:shape>
          <o:OLEObject Type="Embed" ProgID="Equation.DSMT4" ShapeID="_x0000_i1107" DrawAspect="Content" ObjectID="_1831280274" r:id="rId168"/>
        </w:object>
      </w:r>
    </w:p>
    <w:p w14:paraId="597386D1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531BF2F6" w14:textId="17BD4ADC" w:rsidR="00BB5F3E" w:rsidRDefault="00BB5F3E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and f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βΔt + ΔW</w:t>
      </w:r>
      <w:r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rFonts w:ascii="Calibri" w:hAnsi="Calibri" w:cs="Calibri"/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F941DF">
        <w:rPr>
          <w:sz w:val="24"/>
          <w:szCs w:val="24"/>
        </w:rPr>
        <w:t>Pretty crazy</w:t>
      </w:r>
      <w:r>
        <w:rPr>
          <w:sz w:val="24"/>
          <w:szCs w:val="24"/>
        </w:rPr>
        <w:t xml:space="preserve"> looking</w:t>
      </w:r>
      <w:r w:rsidR="00F941DF">
        <w:rPr>
          <w:sz w:val="24"/>
          <w:szCs w:val="24"/>
        </w:rPr>
        <w:t xml:space="preserve">.  </w:t>
      </w:r>
      <w:r w:rsidR="00095E14">
        <w:rPr>
          <w:sz w:val="24"/>
          <w:szCs w:val="24"/>
        </w:rPr>
        <w:t xml:space="preserve">I haven’t tested this, so treat the solution with a grain of salt.  </w:t>
      </w:r>
      <w:r w:rsidR="00115B23">
        <w:rPr>
          <w:sz w:val="24"/>
          <w:szCs w:val="24"/>
        </w:rPr>
        <w:t xml:space="preserve">But anyway.  If modulus of a root is less than 1, then we get exponential growth.  If moduli of both roots are 1, then we get power law behavior I guess.  If moduli of both roots are greater than 1, then we get exponential decay.  If </w:t>
      </w:r>
      <w:r w:rsidR="00115B23">
        <w:rPr>
          <w:rFonts w:ascii="Calibri" w:hAnsi="Calibri" w:cs="Calibri"/>
          <w:sz w:val="24"/>
          <w:szCs w:val="24"/>
        </w:rPr>
        <w:t xml:space="preserve">the roots have complex parts, then we also get oscillatory behavior, and only oscillatory behavior if there is no real part to the roots.  </w:t>
      </w:r>
      <w:r w:rsidR="00420C81">
        <w:rPr>
          <w:rFonts w:ascii="Calibri" w:hAnsi="Calibri" w:cs="Calibri"/>
          <w:sz w:val="24"/>
          <w:szCs w:val="24"/>
        </w:rPr>
        <w:t>This seems true for both average and variance.</w:t>
      </w:r>
      <w:r>
        <w:rPr>
          <w:rFonts w:ascii="Calibri" w:hAnsi="Calibri" w:cs="Calibri"/>
          <w:sz w:val="24"/>
          <w:szCs w:val="24"/>
        </w:rPr>
        <w:t xml:space="preserve">  What are the mean and variance of our variable?</w:t>
      </w:r>
      <w:r w:rsidR="00AE233C">
        <w:rPr>
          <w:rFonts w:ascii="Calibri" w:hAnsi="Calibri" w:cs="Calibri"/>
          <w:sz w:val="24"/>
          <w:szCs w:val="24"/>
        </w:rPr>
        <w:t xml:space="preserve">  Well, the mean is obviously:</w:t>
      </w:r>
    </w:p>
    <w:p w14:paraId="20B901EA" w14:textId="77777777" w:rsidR="00A31DAF" w:rsidRDefault="00A31DAF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1D7B6B14" w14:textId="343E68BE" w:rsidR="00A31DAF" w:rsidRDefault="00AE233C" w:rsidP="00115B23">
      <w:pPr>
        <w:pStyle w:val="NoSpacing"/>
        <w:rPr>
          <w:rFonts w:ascii="Calibri" w:hAnsi="Calibri" w:cs="Calibri"/>
          <w:sz w:val="24"/>
          <w:szCs w:val="24"/>
        </w:rPr>
      </w:pPr>
      <w:r w:rsidRPr="00A31DAF">
        <w:rPr>
          <w:position w:val="-32"/>
        </w:rPr>
        <w:object w:dxaOrig="8900" w:dyaOrig="760" w14:anchorId="5F810CE5">
          <v:shape id="_x0000_i1108" type="#_x0000_t75" style="width:445.1pt;height:38.2pt" o:ole="" o:bordertopcolor="green" o:borderleftcolor="green" o:borderbottomcolor="green" o:borderrightcolor="green">
            <v:imagedata r:id="rId16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8" DrawAspect="Content" ObjectID="_1831280275" r:id="rId170"/>
        </w:object>
      </w:r>
    </w:p>
    <w:p w14:paraId="1B877C83" w14:textId="77777777" w:rsidR="00FE0CA6" w:rsidRDefault="00FE0CA6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5FA88DB8" w14:textId="3A82D92D" w:rsidR="00B865DC" w:rsidRDefault="00B865DC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covariance is:</w:t>
      </w:r>
    </w:p>
    <w:p w14:paraId="4AE4A56C" w14:textId="77777777" w:rsidR="00B865DC" w:rsidRDefault="00B865DC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5A377941" w14:textId="390441BE" w:rsidR="00B865DC" w:rsidRDefault="006D4B3D" w:rsidP="00115B23">
      <w:pPr>
        <w:pStyle w:val="NoSpacing"/>
        <w:rPr>
          <w:rFonts w:ascii="Calibri" w:hAnsi="Calibri" w:cs="Calibri"/>
          <w:sz w:val="24"/>
          <w:szCs w:val="24"/>
        </w:rPr>
      </w:pPr>
      <w:r w:rsidRPr="006D4B3D">
        <w:rPr>
          <w:rFonts w:ascii="Calibri" w:hAnsi="Calibri" w:cs="Calibri"/>
          <w:position w:val="-120"/>
          <w:sz w:val="24"/>
          <w:szCs w:val="24"/>
        </w:rPr>
        <w:object w:dxaOrig="11260" w:dyaOrig="6160" w14:anchorId="565ADAF2">
          <v:shape id="_x0000_i1109" type="#_x0000_t75" style="width:500.2pt;height:273.8pt" o:ole="">
            <v:imagedata r:id="rId171" o:title=""/>
          </v:shape>
          <o:OLEObject Type="Embed" ProgID="Equation.DSMT4" ShapeID="_x0000_i1109" DrawAspect="Content" ObjectID="_1831280276" r:id="rId172"/>
        </w:object>
      </w:r>
    </w:p>
    <w:p w14:paraId="78B04EEF" w14:textId="77777777" w:rsidR="00B865DC" w:rsidRDefault="00B865DC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3983B88F" w14:textId="1A55AC0F" w:rsidR="006D4B3D" w:rsidRDefault="006D4B3D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Yummy.  I’ll just stop here.  So,</w:t>
      </w:r>
    </w:p>
    <w:p w14:paraId="6B932BB2" w14:textId="77777777" w:rsidR="006D4B3D" w:rsidRDefault="006D4B3D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0AAB4098" w14:textId="1221EEE4" w:rsidR="006D4B3D" w:rsidRDefault="006D4B3D" w:rsidP="00115B23">
      <w:pPr>
        <w:pStyle w:val="NoSpacing"/>
        <w:rPr>
          <w:rFonts w:ascii="Calibri" w:hAnsi="Calibri" w:cs="Calibri"/>
          <w:sz w:val="24"/>
          <w:szCs w:val="24"/>
        </w:rPr>
      </w:pPr>
      <w:r w:rsidRPr="006D4B3D">
        <w:rPr>
          <w:rFonts w:ascii="Calibri" w:hAnsi="Calibri" w:cs="Calibri"/>
          <w:position w:val="-70"/>
          <w:sz w:val="24"/>
          <w:szCs w:val="24"/>
        </w:rPr>
        <w:object w:dxaOrig="10660" w:dyaOrig="1520" w14:anchorId="3728603E">
          <v:shape id="_x0000_i1110" type="#_x0000_t75" style="width:473.45pt;height:67.65pt" o:ole="" o:bordertopcolor="#00b050" o:borderleftcolor="#00b050" o:borderbottomcolor="#00b050" o:borderrightcolor="#00b050">
            <v:imagedata r:id="rId17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10" DrawAspect="Content" ObjectID="_1831280277" r:id="rId174"/>
        </w:object>
      </w:r>
    </w:p>
    <w:p w14:paraId="3D18D24C" w14:textId="77777777" w:rsidR="006D4B3D" w:rsidRDefault="006D4B3D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08D27F85" w14:textId="73AB40A3" w:rsidR="006D4B3D" w:rsidRDefault="002C6C25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variance would be the covariance with m = n:</w:t>
      </w:r>
    </w:p>
    <w:p w14:paraId="7A9EF799" w14:textId="77777777" w:rsidR="003144CE" w:rsidRDefault="003144CE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3993AD21" w14:textId="76536BE9" w:rsidR="003144CE" w:rsidRDefault="002C6C25" w:rsidP="00115B23">
      <w:pPr>
        <w:pStyle w:val="NoSpacing"/>
        <w:rPr>
          <w:rFonts w:ascii="Calibri" w:hAnsi="Calibri" w:cs="Calibri"/>
          <w:sz w:val="24"/>
          <w:szCs w:val="24"/>
        </w:rPr>
      </w:pPr>
      <w:r w:rsidRPr="002C6C25">
        <w:rPr>
          <w:rFonts w:ascii="Calibri" w:hAnsi="Calibri" w:cs="Calibri"/>
          <w:position w:val="-70"/>
          <w:sz w:val="24"/>
          <w:szCs w:val="24"/>
        </w:rPr>
        <w:object w:dxaOrig="8500" w:dyaOrig="1520" w14:anchorId="716591B8">
          <v:shape id="_x0000_i1111" type="#_x0000_t75" style="width:391.65pt;height:70.35pt" o:ole="">
            <v:imagedata r:id="rId175" o:title=""/>
          </v:shape>
          <o:OLEObject Type="Embed" ProgID="Equation.DSMT4" ShapeID="_x0000_i1111" DrawAspect="Content" ObjectID="_1831280278" r:id="rId176"/>
        </w:object>
      </w:r>
    </w:p>
    <w:p w14:paraId="527FDD25" w14:textId="77777777" w:rsidR="003144CE" w:rsidRDefault="003144CE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6A5980F4" w14:textId="514EFBBC" w:rsidR="002C6C25" w:rsidRDefault="002C6C25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which simplifies an incy bit to:</w:t>
      </w:r>
      <w:r w:rsidR="006A02B7">
        <w:rPr>
          <w:rFonts w:ascii="Calibri" w:hAnsi="Calibri" w:cs="Calibri"/>
          <w:sz w:val="24"/>
          <w:szCs w:val="24"/>
        </w:rPr>
        <w:t xml:space="preserve"> </w:t>
      </w:r>
    </w:p>
    <w:p w14:paraId="64BAFD31" w14:textId="77777777" w:rsidR="002C6C25" w:rsidRDefault="002C6C25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5B152C50" w14:textId="3F16307D" w:rsidR="002C6C25" w:rsidRDefault="006A02B7" w:rsidP="00115B23">
      <w:pPr>
        <w:pStyle w:val="NoSpacing"/>
        <w:rPr>
          <w:rFonts w:ascii="Calibri" w:hAnsi="Calibri" w:cs="Calibri"/>
          <w:sz w:val="24"/>
          <w:szCs w:val="24"/>
        </w:rPr>
      </w:pPr>
      <w:r w:rsidRPr="002C6C25">
        <w:rPr>
          <w:rFonts w:ascii="Calibri" w:hAnsi="Calibri" w:cs="Calibri"/>
          <w:position w:val="-68"/>
          <w:sz w:val="24"/>
          <w:szCs w:val="24"/>
        </w:rPr>
        <w:object w:dxaOrig="8500" w:dyaOrig="1480" w14:anchorId="56E9C447">
          <v:shape id="_x0000_i1112" type="#_x0000_t75" style="width:416.75pt;height:72.55pt" o:ole="" o:bordertopcolor="#00b050" o:borderleftcolor="#00b050" o:borderbottomcolor="#00b050" o:borderrightcolor="#00b050">
            <v:imagedata r:id="rId17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12" DrawAspect="Content" ObjectID="_1831280279" r:id="rId178"/>
        </w:object>
      </w:r>
    </w:p>
    <w:p w14:paraId="7E4F782C" w14:textId="2B813143" w:rsidR="006B62E3" w:rsidRDefault="006B62E3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4DCA051A" w14:textId="6051B6C4" w:rsidR="00115B23" w:rsidRDefault="00BB5F3E" w:rsidP="00115B23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The probability distribution for x</w:t>
      </w:r>
      <w:r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rFonts w:ascii="Calibri" w:hAnsi="Calibri" w:cs="Calibri"/>
          <w:sz w:val="24"/>
          <w:szCs w:val="24"/>
        </w:rPr>
        <w:t xml:space="preserve"> ought to be:</w:t>
      </w:r>
    </w:p>
    <w:p w14:paraId="3A14C5B3" w14:textId="77777777" w:rsidR="00BB5F3E" w:rsidRDefault="00BB5F3E" w:rsidP="00115B23">
      <w:pPr>
        <w:pStyle w:val="NoSpacing"/>
        <w:rPr>
          <w:rFonts w:ascii="Calibri" w:hAnsi="Calibri" w:cs="Calibri"/>
          <w:sz w:val="24"/>
          <w:szCs w:val="24"/>
        </w:rPr>
      </w:pPr>
    </w:p>
    <w:p w14:paraId="4646E62D" w14:textId="7B478059" w:rsidR="00BB5F3E" w:rsidRPr="00BB5F3E" w:rsidRDefault="00D41564" w:rsidP="00115B23">
      <w:pPr>
        <w:pStyle w:val="NoSpacing"/>
        <w:rPr>
          <w:sz w:val="24"/>
          <w:szCs w:val="24"/>
        </w:rPr>
      </w:pPr>
      <w:r w:rsidRPr="00A31DAF">
        <w:rPr>
          <w:position w:val="-16"/>
        </w:rPr>
        <w:object w:dxaOrig="2600" w:dyaOrig="440" w14:anchorId="4DA209E3">
          <v:shape id="_x0000_i1113" type="#_x0000_t75" style="width:130.35pt;height:22.35pt" o:ole="">
            <v:imagedata r:id="rId179" o:title=""/>
          </v:shape>
          <o:OLEObject Type="Embed" ProgID="Equation.DSMT4" ShapeID="_x0000_i1113" DrawAspect="Content" ObjectID="_1831280280" r:id="rId180"/>
        </w:object>
      </w:r>
    </w:p>
    <w:p w14:paraId="2D89EDD6" w14:textId="77777777" w:rsidR="00F941DF" w:rsidRDefault="00F941DF" w:rsidP="007D57C5">
      <w:pPr>
        <w:pStyle w:val="NoSpacing"/>
        <w:rPr>
          <w:sz w:val="24"/>
          <w:szCs w:val="24"/>
        </w:rPr>
      </w:pPr>
    </w:p>
    <w:p w14:paraId="3B1AE501" w14:textId="6A46CBD7" w:rsidR="00D41564" w:rsidRPr="00D41564" w:rsidRDefault="00A31DAF" w:rsidP="00D4156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short.</w:t>
      </w:r>
      <w:r w:rsidR="00D41564">
        <w:rPr>
          <w:sz w:val="24"/>
          <w:szCs w:val="24"/>
        </w:rPr>
        <w:t xml:space="preserve">  What about the conditional distribution?  Since x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 xml:space="preserve"> = </w:t>
      </w:r>
      <w:r w:rsidR="00D41564">
        <w:rPr>
          <w:rFonts w:ascii="Calibri" w:hAnsi="Calibri" w:cs="Calibri"/>
          <w:sz w:val="24"/>
          <w:szCs w:val="24"/>
        </w:rPr>
        <w:t>φ</w:t>
      </w:r>
      <w:r w:rsidR="00D41564">
        <w:rPr>
          <w:rFonts w:ascii="Calibri" w:hAnsi="Calibri" w:cs="Calibri"/>
          <w:sz w:val="24"/>
          <w:szCs w:val="24"/>
          <w:vertAlign w:val="subscript"/>
        </w:rPr>
        <w:t>1</w:t>
      </w:r>
      <w:r w:rsidR="00D41564">
        <w:rPr>
          <w:sz w:val="24"/>
          <w:szCs w:val="24"/>
        </w:rPr>
        <w:t>x</w:t>
      </w:r>
      <w:r w:rsidR="00D41564">
        <w:rPr>
          <w:sz w:val="24"/>
          <w:szCs w:val="24"/>
          <w:vertAlign w:val="subscript"/>
        </w:rPr>
        <w:t>n-1</w:t>
      </w:r>
      <w:r w:rsidR="00D41564">
        <w:rPr>
          <w:sz w:val="24"/>
          <w:szCs w:val="24"/>
        </w:rPr>
        <w:t xml:space="preserve"> + </w:t>
      </w:r>
      <w:r w:rsidR="00D41564">
        <w:rPr>
          <w:rFonts w:ascii="Calibri" w:hAnsi="Calibri" w:cs="Calibri"/>
          <w:sz w:val="24"/>
          <w:szCs w:val="24"/>
        </w:rPr>
        <w:t>φ</w:t>
      </w:r>
      <w:r w:rsidR="00D41564">
        <w:rPr>
          <w:rFonts w:ascii="Calibri" w:hAnsi="Calibri" w:cs="Calibri"/>
          <w:sz w:val="24"/>
          <w:szCs w:val="24"/>
          <w:vertAlign w:val="subscript"/>
        </w:rPr>
        <w:t>2</w:t>
      </w:r>
      <w:r w:rsidR="00D41564">
        <w:rPr>
          <w:rFonts w:ascii="Calibri" w:hAnsi="Calibri" w:cs="Calibri"/>
          <w:sz w:val="24"/>
          <w:szCs w:val="24"/>
        </w:rPr>
        <w:t>x</w:t>
      </w:r>
      <w:r w:rsidR="00D41564">
        <w:rPr>
          <w:rFonts w:ascii="Calibri" w:hAnsi="Calibri" w:cs="Calibri"/>
          <w:sz w:val="24"/>
          <w:szCs w:val="24"/>
          <w:vertAlign w:val="subscript"/>
        </w:rPr>
        <w:t>n-2</w:t>
      </w:r>
      <w:r w:rsidR="00D41564">
        <w:rPr>
          <w:rFonts w:ascii="Calibri" w:hAnsi="Calibri" w:cs="Calibri"/>
          <w:sz w:val="24"/>
          <w:szCs w:val="24"/>
        </w:rPr>
        <w:t xml:space="preserve"> + βΔt</w:t>
      </w:r>
      <w:r w:rsidR="00D41564">
        <w:rPr>
          <w:sz w:val="24"/>
          <w:szCs w:val="24"/>
        </w:rPr>
        <w:t xml:space="preserve"> + 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>W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 xml:space="preserve">, it should be given by a Normal distribution with mean </w:t>
      </w:r>
      <w:r w:rsidR="00D41564">
        <w:rPr>
          <w:rFonts w:ascii="Calibri" w:hAnsi="Calibri" w:cs="Calibri"/>
          <w:sz w:val="24"/>
          <w:szCs w:val="24"/>
        </w:rPr>
        <w:t>φ</w:t>
      </w:r>
      <w:r w:rsidR="00D41564">
        <w:rPr>
          <w:rFonts w:ascii="Calibri" w:hAnsi="Calibri" w:cs="Calibri"/>
          <w:sz w:val="24"/>
          <w:szCs w:val="24"/>
          <w:vertAlign w:val="subscript"/>
        </w:rPr>
        <w:t>1</w:t>
      </w:r>
      <w:r w:rsidR="00D41564">
        <w:rPr>
          <w:sz w:val="24"/>
          <w:szCs w:val="24"/>
        </w:rPr>
        <w:t>x</w:t>
      </w:r>
      <w:r w:rsidR="00D41564">
        <w:rPr>
          <w:sz w:val="24"/>
          <w:szCs w:val="24"/>
          <w:vertAlign w:val="subscript"/>
        </w:rPr>
        <w:t>n-1</w:t>
      </w:r>
      <w:r w:rsidR="00D41564">
        <w:rPr>
          <w:sz w:val="24"/>
          <w:szCs w:val="24"/>
        </w:rPr>
        <w:t xml:space="preserve"> + </w:t>
      </w:r>
      <w:r w:rsidR="00D41564">
        <w:rPr>
          <w:rFonts w:ascii="Calibri" w:hAnsi="Calibri" w:cs="Calibri"/>
          <w:sz w:val="24"/>
          <w:szCs w:val="24"/>
        </w:rPr>
        <w:t>φ</w:t>
      </w:r>
      <w:r w:rsidR="00D41564">
        <w:rPr>
          <w:rFonts w:ascii="Calibri" w:hAnsi="Calibri" w:cs="Calibri"/>
          <w:sz w:val="24"/>
          <w:szCs w:val="24"/>
          <w:vertAlign w:val="subscript"/>
        </w:rPr>
        <w:t>2</w:t>
      </w:r>
      <w:r w:rsidR="00D41564">
        <w:rPr>
          <w:rFonts w:ascii="Calibri" w:hAnsi="Calibri" w:cs="Calibri"/>
          <w:sz w:val="24"/>
          <w:szCs w:val="24"/>
        </w:rPr>
        <w:t>x</w:t>
      </w:r>
      <w:r w:rsidR="00D41564">
        <w:rPr>
          <w:rFonts w:ascii="Calibri" w:hAnsi="Calibri" w:cs="Calibri"/>
          <w:sz w:val="24"/>
          <w:szCs w:val="24"/>
          <w:vertAlign w:val="subscript"/>
        </w:rPr>
        <w:t>n-2</w:t>
      </w:r>
      <w:r w:rsidR="00D41564">
        <w:rPr>
          <w:rFonts w:ascii="Calibri" w:hAnsi="Calibri" w:cs="Calibri"/>
          <w:sz w:val="24"/>
          <w:szCs w:val="24"/>
        </w:rPr>
        <w:t xml:space="preserve"> + βΔt</w:t>
      </w:r>
      <w:r w:rsidR="00D41564">
        <w:rPr>
          <w:sz w:val="24"/>
          <w:szCs w:val="24"/>
        </w:rPr>
        <w:t xml:space="preserve"> and variance D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 xml:space="preserve">t, the variance of </w:t>
      </w:r>
      <w:r w:rsidR="00D41564">
        <w:rPr>
          <w:rFonts w:ascii="Calibri" w:hAnsi="Calibri" w:cs="Calibri"/>
          <w:sz w:val="24"/>
          <w:szCs w:val="24"/>
        </w:rPr>
        <w:t>Δ</w:t>
      </w:r>
      <w:r w:rsidR="00D41564">
        <w:rPr>
          <w:sz w:val="24"/>
          <w:szCs w:val="24"/>
        </w:rPr>
        <w:t>W</w:t>
      </w:r>
      <w:r w:rsidR="00D41564">
        <w:rPr>
          <w:sz w:val="24"/>
          <w:szCs w:val="24"/>
          <w:vertAlign w:val="subscript"/>
        </w:rPr>
        <w:t>n</w:t>
      </w:r>
      <w:r w:rsidR="00D41564">
        <w:rPr>
          <w:sz w:val="24"/>
          <w:szCs w:val="24"/>
        </w:rPr>
        <w:t>.  So,</w:t>
      </w:r>
    </w:p>
    <w:p w14:paraId="11D01ED9" w14:textId="77777777" w:rsidR="00D41564" w:rsidRDefault="00D41564" w:rsidP="00D41564">
      <w:pPr>
        <w:pStyle w:val="NoSpacing"/>
        <w:rPr>
          <w:sz w:val="24"/>
          <w:szCs w:val="24"/>
        </w:rPr>
      </w:pPr>
    </w:p>
    <w:p w14:paraId="783C293F" w14:textId="2E9AF6B9" w:rsidR="00D41564" w:rsidRDefault="00D41564" w:rsidP="00D41564">
      <w:pPr>
        <w:pStyle w:val="NoSpacing"/>
        <w:rPr>
          <w:sz w:val="24"/>
          <w:szCs w:val="24"/>
        </w:rPr>
      </w:pPr>
      <w:r w:rsidRPr="007977C7">
        <w:rPr>
          <w:position w:val="-12"/>
          <w:sz w:val="24"/>
          <w:szCs w:val="24"/>
        </w:rPr>
        <w:object w:dxaOrig="7080" w:dyaOrig="360" w14:anchorId="1704F270">
          <v:shape id="_x0000_i1114" type="#_x0000_t75" style="width:354pt;height:18pt" o:ole="" o:bordertopcolor="#03c" o:borderleftcolor="#03c" o:borderbottomcolor="#03c" o:borderrightcolor="#03c">
            <v:imagedata r:id="rId18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14" DrawAspect="Content" ObjectID="_1831280281" r:id="rId182"/>
        </w:object>
      </w:r>
    </w:p>
    <w:p w14:paraId="37073B7E" w14:textId="77777777" w:rsidR="00D41564" w:rsidRDefault="00D41564" w:rsidP="00D41564">
      <w:pPr>
        <w:pStyle w:val="NoSpacing"/>
        <w:rPr>
          <w:sz w:val="24"/>
          <w:szCs w:val="24"/>
        </w:rPr>
      </w:pPr>
    </w:p>
    <w:p w14:paraId="2B820FF1" w14:textId="77777777" w:rsidR="00D41564" w:rsidRPr="007C647C" w:rsidRDefault="00D41564" w:rsidP="00D4156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about the joint probability distribution?</w:t>
      </w:r>
    </w:p>
    <w:p w14:paraId="37AA48BF" w14:textId="77777777" w:rsidR="00D41564" w:rsidRDefault="00D41564" w:rsidP="00D41564">
      <w:pPr>
        <w:pStyle w:val="NoSpacing"/>
        <w:rPr>
          <w:sz w:val="24"/>
          <w:szCs w:val="24"/>
        </w:rPr>
      </w:pPr>
    </w:p>
    <w:p w14:paraId="1AB5AA12" w14:textId="7415DD68" w:rsidR="00D41564" w:rsidRDefault="007F5525" w:rsidP="00D41564">
      <w:pPr>
        <w:pStyle w:val="NoSpacing"/>
        <w:rPr>
          <w:sz w:val="24"/>
          <w:szCs w:val="24"/>
        </w:rPr>
      </w:pPr>
      <w:r w:rsidRPr="00D41564">
        <w:rPr>
          <w:position w:val="-84"/>
          <w:sz w:val="24"/>
          <w:szCs w:val="24"/>
        </w:rPr>
        <w:object w:dxaOrig="6560" w:dyaOrig="1440" w14:anchorId="33D56497">
          <v:shape id="_x0000_i1115" type="#_x0000_t75" style="width:327.8pt;height:1in" o:ole="">
            <v:imagedata r:id="rId183" o:title=""/>
          </v:shape>
          <o:OLEObject Type="Embed" ProgID="Equation.DSMT4" ShapeID="_x0000_i1115" DrawAspect="Content" ObjectID="_1831280282" r:id="rId184"/>
        </w:object>
      </w:r>
    </w:p>
    <w:p w14:paraId="3E1B76B5" w14:textId="77777777" w:rsidR="00A31DAF" w:rsidRDefault="00A31DAF" w:rsidP="007D57C5">
      <w:pPr>
        <w:pStyle w:val="NoSpacing"/>
        <w:rPr>
          <w:sz w:val="24"/>
          <w:szCs w:val="24"/>
        </w:rPr>
      </w:pPr>
    </w:p>
    <w:p w14:paraId="6B331F31" w14:textId="1CA20250" w:rsidR="006B62E3" w:rsidRDefault="006B62E3" w:rsidP="007D57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again, as this is a product of normal distributions, it will itself be a normal distribution with a given mean and covariance matrix.  So it will look like this (not enough space to write these out in the box):</w:t>
      </w:r>
    </w:p>
    <w:p w14:paraId="4633E338" w14:textId="77777777" w:rsidR="006B62E3" w:rsidRDefault="006B62E3" w:rsidP="007D57C5">
      <w:pPr>
        <w:pStyle w:val="NoSpacing"/>
        <w:rPr>
          <w:sz w:val="24"/>
          <w:szCs w:val="24"/>
        </w:rPr>
      </w:pPr>
    </w:p>
    <w:p w14:paraId="628D46AB" w14:textId="6C676030" w:rsidR="006B62E3" w:rsidRDefault="00780F77" w:rsidP="007D57C5">
      <w:pPr>
        <w:pStyle w:val="NoSpacing"/>
        <w:rPr>
          <w:sz w:val="24"/>
          <w:szCs w:val="24"/>
        </w:rPr>
      </w:pPr>
      <w:r w:rsidRPr="006B62E3">
        <w:rPr>
          <w:position w:val="-36"/>
          <w:sz w:val="24"/>
          <w:szCs w:val="24"/>
        </w:rPr>
        <w:object w:dxaOrig="9260" w:dyaOrig="780" w14:anchorId="5E14C3C8">
          <v:shape id="_x0000_i1116" type="#_x0000_t75" style="width:424.35pt;height:35.45pt" o:ole="" o:bordertopcolor="navy" o:borderleftcolor="navy" o:borderbottomcolor="navy" o:borderrightcolor="navy">
            <v:imagedata r:id="rId18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16" DrawAspect="Content" ObjectID="_1831280283" r:id="rId186"/>
        </w:object>
      </w:r>
    </w:p>
    <w:p w14:paraId="7ECF7AF8" w14:textId="77777777" w:rsidR="006B62E3" w:rsidRPr="00D33452" w:rsidRDefault="006B62E3" w:rsidP="007D57C5">
      <w:pPr>
        <w:pStyle w:val="NoSpacing"/>
        <w:rPr>
          <w:sz w:val="24"/>
          <w:szCs w:val="24"/>
        </w:rPr>
      </w:pPr>
    </w:p>
    <w:p w14:paraId="17D2D0EF" w14:textId="77777777" w:rsidR="001C6F4C" w:rsidRPr="00ED0B54" w:rsidRDefault="001C6F4C" w:rsidP="007D57C5">
      <w:pPr>
        <w:pStyle w:val="NoSpacing"/>
        <w:rPr>
          <w:sz w:val="24"/>
          <w:szCs w:val="24"/>
        </w:rPr>
      </w:pPr>
    </w:p>
    <w:sectPr w:rsidR="001C6F4C" w:rsidRPr="00ED0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FC"/>
    <w:rsid w:val="000051F7"/>
    <w:rsid w:val="0001659D"/>
    <w:rsid w:val="000250F5"/>
    <w:rsid w:val="00030936"/>
    <w:rsid w:val="00036858"/>
    <w:rsid w:val="000416AD"/>
    <w:rsid w:val="00041D68"/>
    <w:rsid w:val="000505E3"/>
    <w:rsid w:val="00051312"/>
    <w:rsid w:val="00053A3D"/>
    <w:rsid w:val="0005748B"/>
    <w:rsid w:val="00061818"/>
    <w:rsid w:val="00065106"/>
    <w:rsid w:val="00066213"/>
    <w:rsid w:val="00075810"/>
    <w:rsid w:val="00080E8F"/>
    <w:rsid w:val="00081901"/>
    <w:rsid w:val="00083D07"/>
    <w:rsid w:val="0009253F"/>
    <w:rsid w:val="00092A26"/>
    <w:rsid w:val="00093513"/>
    <w:rsid w:val="00095E14"/>
    <w:rsid w:val="000A0923"/>
    <w:rsid w:val="000A2E99"/>
    <w:rsid w:val="000B31F8"/>
    <w:rsid w:val="000C123B"/>
    <w:rsid w:val="000C1B3F"/>
    <w:rsid w:val="000C3453"/>
    <w:rsid w:val="000C53EB"/>
    <w:rsid w:val="000D5B32"/>
    <w:rsid w:val="000D669C"/>
    <w:rsid w:val="000E28EF"/>
    <w:rsid w:val="000E6818"/>
    <w:rsid w:val="000E6B8A"/>
    <w:rsid w:val="000F06BE"/>
    <w:rsid w:val="000F7AA7"/>
    <w:rsid w:val="00111859"/>
    <w:rsid w:val="001146DA"/>
    <w:rsid w:val="00115B23"/>
    <w:rsid w:val="001224EB"/>
    <w:rsid w:val="0012361D"/>
    <w:rsid w:val="00140A03"/>
    <w:rsid w:val="00145F53"/>
    <w:rsid w:val="001469DF"/>
    <w:rsid w:val="00147C71"/>
    <w:rsid w:val="001662C6"/>
    <w:rsid w:val="00170163"/>
    <w:rsid w:val="001A01CF"/>
    <w:rsid w:val="001A3867"/>
    <w:rsid w:val="001A6815"/>
    <w:rsid w:val="001B0149"/>
    <w:rsid w:val="001B0EF5"/>
    <w:rsid w:val="001C3CFE"/>
    <w:rsid w:val="001C61CA"/>
    <w:rsid w:val="001C6F4C"/>
    <w:rsid w:val="001D2F5D"/>
    <w:rsid w:val="001E15C6"/>
    <w:rsid w:val="001E2F1F"/>
    <w:rsid w:val="001E7EFA"/>
    <w:rsid w:val="001F01AE"/>
    <w:rsid w:val="001F05ED"/>
    <w:rsid w:val="00204C90"/>
    <w:rsid w:val="002149CE"/>
    <w:rsid w:val="00216EC8"/>
    <w:rsid w:val="002237A0"/>
    <w:rsid w:val="002252FB"/>
    <w:rsid w:val="00226406"/>
    <w:rsid w:val="00230A14"/>
    <w:rsid w:val="00233DBC"/>
    <w:rsid w:val="0024523B"/>
    <w:rsid w:val="002504E0"/>
    <w:rsid w:val="00253894"/>
    <w:rsid w:val="00254DE7"/>
    <w:rsid w:val="00262BA5"/>
    <w:rsid w:val="002663C0"/>
    <w:rsid w:val="0026683A"/>
    <w:rsid w:val="00297F2E"/>
    <w:rsid w:val="002A60E4"/>
    <w:rsid w:val="002B1D04"/>
    <w:rsid w:val="002C599B"/>
    <w:rsid w:val="002C6C25"/>
    <w:rsid w:val="002C7DB2"/>
    <w:rsid w:val="002D6814"/>
    <w:rsid w:val="002E7DC4"/>
    <w:rsid w:val="002F16D8"/>
    <w:rsid w:val="002F3248"/>
    <w:rsid w:val="002F3EB7"/>
    <w:rsid w:val="002F626E"/>
    <w:rsid w:val="003005EF"/>
    <w:rsid w:val="003144CE"/>
    <w:rsid w:val="00314EB6"/>
    <w:rsid w:val="00314F3E"/>
    <w:rsid w:val="003228F8"/>
    <w:rsid w:val="00334DAE"/>
    <w:rsid w:val="003355BA"/>
    <w:rsid w:val="0034233B"/>
    <w:rsid w:val="0034271C"/>
    <w:rsid w:val="00347594"/>
    <w:rsid w:val="00353E21"/>
    <w:rsid w:val="00354CDB"/>
    <w:rsid w:val="003637C7"/>
    <w:rsid w:val="00370A8D"/>
    <w:rsid w:val="00377F75"/>
    <w:rsid w:val="00380F0F"/>
    <w:rsid w:val="00381291"/>
    <w:rsid w:val="00385579"/>
    <w:rsid w:val="003861B0"/>
    <w:rsid w:val="00391067"/>
    <w:rsid w:val="00392EC8"/>
    <w:rsid w:val="003A3428"/>
    <w:rsid w:val="003A4FD9"/>
    <w:rsid w:val="003B5C10"/>
    <w:rsid w:val="003D6B0D"/>
    <w:rsid w:val="003E3471"/>
    <w:rsid w:val="003E3711"/>
    <w:rsid w:val="003E4165"/>
    <w:rsid w:val="00403BFB"/>
    <w:rsid w:val="0041646B"/>
    <w:rsid w:val="00416E53"/>
    <w:rsid w:val="00420C81"/>
    <w:rsid w:val="00426E8C"/>
    <w:rsid w:val="004408E3"/>
    <w:rsid w:val="00440B4D"/>
    <w:rsid w:val="00440C89"/>
    <w:rsid w:val="00454B49"/>
    <w:rsid w:val="00464403"/>
    <w:rsid w:val="00470328"/>
    <w:rsid w:val="0047191A"/>
    <w:rsid w:val="00471C6B"/>
    <w:rsid w:val="004A00B7"/>
    <w:rsid w:val="004A3DAE"/>
    <w:rsid w:val="004B1570"/>
    <w:rsid w:val="004C53C0"/>
    <w:rsid w:val="004D0237"/>
    <w:rsid w:val="004D7D7C"/>
    <w:rsid w:val="004E0BF1"/>
    <w:rsid w:val="004E2F2D"/>
    <w:rsid w:val="004E4425"/>
    <w:rsid w:val="004E4A3C"/>
    <w:rsid w:val="004F25A1"/>
    <w:rsid w:val="0050260A"/>
    <w:rsid w:val="00504088"/>
    <w:rsid w:val="00506116"/>
    <w:rsid w:val="00506B5E"/>
    <w:rsid w:val="00512046"/>
    <w:rsid w:val="005122E2"/>
    <w:rsid w:val="00541CE8"/>
    <w:rsid w:val="00544948"/>
    <w:rsid w:val="00552B6B"/>
    <w:rsid w:val="00553206"/>
    <w:rsid w:val="00557A2C"/>
    <w:rsid w:val="00563C83"/>
    <w:rsid w:val="005714BC"/>
    <w:rsid w:val="00572AF2"/>
    <w:rsid w:val="005806EE"/>
    <w:rsid w:val="005815AD"/>
    <w:rsid w:val="00582B80"/>
    <w:rsid w:val="005B4053"/>
    <w:rsid w:val="005C0AF6"/>
    <w:rsid w:val="005C3A72"/>
    <w:rsid w:val="005C6FCF"/>
    <w:rsid w:val="005C7506"/>
    <w:rsid w:val="005D0087"/>
    <w:rsid w:val="005E45CD"/>
    <w:rsid w:val="005F6080"/>
    <w:rsid w:val="00627F00"/>
    <w:rsid w:val="00631E81"/>
    <w:rsid w:val="00643191"/>
    <w:rsid w:val="0065409C"/>
    <w:rsid w:val="00661803"/>
    <w:rsid w:val="00671E27"/>
    <w:rsid w:val="00672799"/>
    <w:rsid w:val="0068065B"/>
    <w:rsid w:val="00681CB8"/>
    <w:rsid w:val="006875F8"/>
    <w:rsid w:val="006A02B7"/>
    <w:rsid w:val="006A196A"/>
    <w:rsid w:val="006A4BFD"/>
    <w:rsid w:val="006A6058"/>
    <w:rsid w:val="006A6449"/>
    <w:rsid w:val="006A7A65"/>
    <w:rsid w:val="006B443F"/>
    <w:rsid w:val="006B44EE"/>
    <w:rsid w:val="006B62E3"/>
    <w:rsid w:val="006C33A1"/>
    <w:rsid w:val="006C6218"/>
    <w:rsid w:val="006D3D5F"/>
    <w:rsid w:val="006D4269"/>
    <w:rsid w:val="006D4B3D"/>
    <w:rsid w:val="006F41FF"/>
    <w:rsid w:val="00701456"/>
    <w:rsid w:val="007032F3"/>
    <w:rsid w:val="0071096D"/>
    <w:rsid w:val="00710D51"/>
    <w:rsid w:val="00716D70"/>
    <w:rsid w:val="00721563"/>
    <w:rsid w:val="00721A49"/>
    <w:rsid w:val="0072690B"/>
    <w:rsid w:val="00726C56"/>
    <w:rsid w:val="00727380"/>
    <w:rsid w:val="0073771C"/>
    <w:rsid w:val="00741026"/>
    <w:rsid w:val="00741197"/>
    <w:rsid w:val="0074331D"/>
    <w:rsid w:val="00757E3C"/>
    <w:rsid w:val="00762D63"/>
    <w:rsid w:val="007647F9"/>
    <w:rsid w:val="00770539"/>
    <w:rsid w:val="007736AF"/>
    <w:rsid w:val="00780ECA"/>
    <w:rsid w:val="00780F77"/>
    <w:rsid w:val="007840CB"/>
    <w:rsid w:val="00796866"/>
    <w:rsid w:val="007977C7"/>
    <w:rsid w:val="007A3756"/>
    <w:rsid w:val="007C11D0"/>
    <w:rsid w:val="007C1EFE"/>
    <w:rsid w:val="007C647C"/>
    <w:rsid w:val="007C6492"/>
    <w:rsid w:val="007D1F5C"/>
    <w:rsid w:val="007D57C5"/>
    <w:rsid w:val="007D752E"/>
    <w:rsid w:val="007F0680"/>
    <w:rsid w:val="007F5525"/>
    <w:rsid w:val="007F651A"/>
    <w:rsid w:val="00805852"/>
    <w:rsid w:val="00805F8B"/>
    <w:rsid w:val="00817C0D"/>
    <w:rsid w:val="00825922"/>
    <w:rsid w:val="008334E8"/>
    <w:rsid w:val="008352D2"/>
    <w:rsid w:val="0084603C"/>
    <w:rsid w:val="00853370"/>
    <w:rsid w:val="00854B9E"/>
    <w:rsid w:val="00855581"/>
    <w:rsid w:val="00856D08"/>
    <w:rsid w:val="00857FA3"/>
    <w:rsid w:val="0086098C"/>
    <w:rsid w:val="008742DF"/>
    <w:rsid w:val="008949D2"/>
    <w:rsid w:val="008A427D"/>
    <w:rsid w:val="008A6192"/>
    <w:rsid w:val="008B0E11"/>
    <w:rsid w:val="008D28C0"/>
    <w:rsid w:val="008D442C"/>
    <w:rsid w:val="008E083C"/>
    <w:rsid w:val="008E7278"/>
    <w:rsid w:val="008E7B94"/>
    <w:rsid w:val="008F72D6"/>
    <w:rsid w:val="009015FA"/>
    <w:rsid w:val="009077CF"/>
    <w:rsid w:val="009330EF"/>
    <w:rsid w:val="00935DFE"/>
    <w:rsid w:val="0095459E"/>
    <w:rsid w:val="0095518F"/>
    <w:rsid w:val="00966FC7"/>
    <w:rsid w:val="00987A48"/>
    <w:rsid w:val="009904B7"/>
    <w:rsid w:val="00997562"/>
    <w:rsid w:val="009A295C"/>
    <w:rsid w:val="009A564A"/>
    <w:rsid w:val="009B0CE8"/>
    <w:rsid w:val="009C1957"/>
    <w:rsid w:val="009C628A"/>
    <w:rsid w:val="009D163C"/>
    <w:rsid w:val="009D6F79"/>
    <w:rsid w:val="009F6F1A"/>
    <w:rsid w:val="00A14E04"/>
    <w:rsid w:val="00A17DA4"/>
    <w:rsid w:val="00A24FEB"/>
    <w:rsid w:val="00A303FE"/>
    <w:rsid w:val="00A311D4"/>
    <w:rsid w:val="00A31DAF"/>
    <w:rsid w:val="00A3503E"/>
    <w:rsid w:val="00A3566C"/>
    <w:rsid w:val="00A46018"/>
    <w:rsid w:val="00A46829"/>
    <w:rsid w:val="00A53C09"/>
    <w:rsid w:val="00A605CD"/>
    <w:rsid w:val="00A65435"/>
    <w:rsid w:val="00A8763A"/>
    <w:rsid w:val="00A8771B"/>
    <w:rsid w:val="00A87CFC"/>
    <w:rsid w:val="00A96340"/>
    <w:rsid w:val="00A974E8"/>
    <w:rsid w:val="00AA3EA0"/>
    <w:rsid w:val="00AB01D5"/>
    <w:rsid w:val="00AC1FB8"/>
    <w:rsid w:val="00AC3DED"/>
    <w:rsid w:val="00AE233C"/>
    <w:rsid w:val="00AF7041"/>
    <w:rsid w:val="00B04564"/>
    <w:rsid w:val="00B10295"/>
    <w:rsid w:val="00B11C2D"/>
    <w:rsid w:val="00B124B3"/>
    <w:rsid w:val="00B2180A"/>
    <w:rsid w:val="00B2290D"/>
    <w:rsid w:val="00B416FC"/>
    <w:rsid w:val="00B5651C"/>
    <w:rsid w:val="00B576B8"/>
    <w:rsid w:val="00B61897"/>
    <w:rsid w:val="00B65489"/>
    <w:rsid w:val="00B66229"/>
    <w:rsid w:val="00B7612D"/>
    <w:rsid w:val="00B77424"/>
    <w:rsid w:val="00B829C4"/>
    <w:rsid w:val="00B830B4"/>
    <w:rsid w:val="00B865DC"/>
    <w:rsid w:val="00BA543F"/>
    <w:rsid w:val="00BB5F3E"/>
    <w:rsid w:val="00BB78A0"/>
    <w:rsid w:val="00BD1CCE"/>
    <w:rsid w:val="00BF03F9"/>
    <w:rsid w:val="00BF1160"/>
    <w:rsid w:val="00C072DE"/>
    <w:rsid w:val="00C07A80"/>
    <w:rsid w:val="00C16692"/>
    <w:rsid w:val="00C2011E"/>
    <w:rsid w:val="00C24071"/>
    <w:rsid w:val="00C31EDF"/>
    <w:rsid w:val="00C4026A"/>
    <w:rsid w:val="00C41414"/>
    <w:rsid w:val="00C479D3"/>
    <w:rsid w:val="00C51333"/>
    <w:rsid w:val="00C545DE"/>
    <w:rsid w:val="00C55756"/>
    <w:rsid w:val="00C573F2"/>
    <w:rsid w:val="00C576AB"/>
    <w:rsid w:val="00C635C8"/>
    <w:rsid w:val="00C646DA"/>
    <w:rsid w:val="00C66214"/>
    <w:rsid w:val="00C6744A"/>
    <w:rsid w:val="00C67D87"/>
    <w:rsid w:val="00C72295"/>
    <w:rsid w:val="00C954B1"/>
    <w:rsid w:val="00C975BB"/>
    <w:rsid w:val="00CB0D7E"/>
    <w:rsid w:val="00CB1E9A"/>
    <w:rsid w:val="00CB4A02"/>
    <w:rsid w:val="00CB58FD"/>
    <w:rsid w:val="00CB5F44"/>
    <w:rsid w:val="00CB7099"/>
    <w:rsid w:val="00CC50B3"/>
    <w:rsid w:val="00CF1A4B"/>
    <w:rsid w:val="00CF2FB5"/>
    <w:rsid w:val="00CF7C59"/>
    <w:rsid w:val="00CF7F2A"/>
    <w:rsid w:val="00D00B00"/>
    <w:rsid w:val="00D01054"/>
    <w:rsid w:val="00D04FE7"/>
    <w:rsid w:val="00D10F5C"/>
    <w:rsid w:val="00D13311"/>
    <w:rsid w:val="00D164DF"/>
    <w:rsid w:val="00D21B4E"/>
    <w:rsid w:val="00D225BD"/>
    <w:rsid w:val="00D23031"/>
    <w:rsid w:val="00D25E5A"/>
    <w:rsid w:val="00D26B73"/>
    <w:rsid w:val="00D32552"/>
    <w:rsid w:val="00D326A5"/>
    <w:rsid w:val="00D33452"/>
    <w:rsid w:val="00D4056A"/>
    <w:rsid w:val="00D4155D"/>
    <w:rsid w:val="00D41564"/>
    <w:rsid w:val="00D50FB4"/>
    <w:rsid w:val="00D64849"/>
    <w:rsid w:val="00D64B5C"/>
    <w:rsid w:val="00D65EAC"/>
    <w:rsid w:val="00D6638E"/>
    <w:rsid w:val="00D80CFD"/>
    <w:rsid w:val="00D877F8"/>
    <w:rsid w:val="00D9036B"/>
    <w:rsid w:val="00D91446"/>
    <w:rsid w:val="00D94006"/>
    <w:rsid w:val="00DB0BA6"/>
    <w:rsid w:val="00DD03C6"/>
    <w:rsid w:val="00DD6D12"/>
    <w:rsid w:val="00DE308C"/>
    <w:rsid w:val="00DE5502"/>
    <w:rsid w:val="00DF34F3"/>
    <w:rsid w:val="00DF4E82"/>
    <w:rsid w:val="00E12A5C"/>
    <w:rsid w:val="00E436D6"/>
    <w:rsid w:val="00E566F5"/>
    <w:rsid w:val="00E679BB"/>
    <w:rsid w:val="00E73A95"/>
    <w:rsid w:val="00E85CBA"/>
    <w:rsid w:val="00E928CE"/>
    <w:rsid w:val="00EA02D3"/>
    <w:rsid w:val="00EA05A1"/>
    <w:rsid w:val="00EA7E4F"/>
    <w:rsid w:val="00EA7F65"/>
    <w:rsid w:val="00EB1189"/>
    <w:rsid w:val="00EB42B3"/>
    <w:rsid w:val="00EB647D"/>
    <w:rsid w:val="00EB7469"/>
    <w:rsid w:val="00ED0B54"/>
    <w:rsid w:val="00EE121F"/>
    <w:rsid w:val="00EE6688"/>
    <w:rsid w:val="00F00CC0"/>
    <w:rsid w:val="00F06227"/>
    <w:rsid w:val="00F13E43"/>
    <w:rsid w:val="00F27903"/>
    <w:rsid w:val="00F37422"/>
    <w:rsid w:val="00F40E3B"/>
    <w:rsid w:val="00F447F3"/>
    <w:rsid w:val="00F50364"/>
    <w:rsid w:val="00F56443"/>
    <w:rsid w:val="00F6049C"/>
    <w:rsid w:val="00F6540C"/>
    <w:rsid w:val="00F75D4A"/>
    <w:rsid w:val="00F767EE"/>
    <w:rsid w:val="00F82EA8"/>
    <w:rsid w:val="00F87155"/>
    <w:rsid w:val="00F93E4C"/>
    <w:rsid w:val="00F941DF"/>
    <w:rsid w:val="00FA156B"/>
    <w:rsid w:val="00FA512E"/>
    <w:rsid w:val="00FB4DA4"/>
    <w:rsid w:val="00FB68B6"/>
    <w:rsid w:val="00FB6A40"/>
    <w:rsid w:val="00FC410D"/>
    <w:rsid w:val="00FC7C70"/>
    <w:rsid w:val="00FE0CA6"/>
    <w:rsid w:val="00FF6898"/>
    <w:rsid w:val="00FF693A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64B05"/>
  <w15:chartTrackingRefBased/>
  <w15:docId w15:val="{4E2EDD23-FB2A-4821-86BB-8A5A45CA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479D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F6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7.wmf"/><Relationship Id="rId159" Type="http://schemas.openxmlformats.org/officeDocument/2006/relationships/oleObject" Target="embeddings/oleObject78.bin"/><Relationship Id="rId170" Type="http://schemas.openxmlformats.org/officeDocument/2006/relationships/oleObject" Target="embeddings/oleObject84.bin"/><Relationship Id="rId107" Type="http://schemas.openxmlformats.org/officeDocument/2006/relationships/image" Target="media/image51.png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73.bin"/><Relationship Id="rId5" Type="http://schemas.openxmlformats.org/officeDocument/2006/relationships/image" Target="media/image1.wmf"/><Relationship Id="rId95" Type="http://schemas.openxmlformats.org/officeDocument/2006/relationships/image" Target="media/image45.wmf"/><Relationship Id="rId160" Type="http://schemas.openxmlformats.org/officeDocument/2006/relationships/image" Target="media/image78.wmf"/><Relationship Id="rId181" Type="http://schemas.openxmlformats.org/officeDocument/2006/relationships/image" Target="media/image88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8.bin"/><Relationship Id="rId85" Type="http://schemas.openxmlformats.org/officeDocument/2006/relationships/image" Target="media/image40.wmf"/><Relationship Id="rId150" Type="http://schemas.openxmlformats.org/officeDocument/2006/relationships/image" Target="media/image73.wmf"/><Relationship Id="rId171" Type="http://schemas.openxmlformats.org/officeDocument/2006/relationships/image" Target="media/image83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8.wmf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90.bin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63.wmf"/><Relationship Id="rId151" Type="http://schemas.openxmlformats.org/officeDocument/2006/relationships/oleObject" Target="embeddings/oleObject74.bin"/><Relationship Id="rId172" Type="http://schemas.openxmlformats.org/officeDocument/2006/relationships/oleObject" Target="embeddings/oleObject85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2.bin"/><Relationship Id="rId188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162" Type="http://schemas.openxmlformats.org/officeDocument/2006/relationships/image" Target="media/image79.wmf"/><Relationship Id="rId183" Type="http://schemas.openxmlformats.org/officeDocument/2006/relationships/image" Target="media/image89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4.wmf"/><Relationship Id="rId173" Type="http://schemas.openxmlformats.org/officeDocument/2006/relationships/image" Target="media/image84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26" Type="http://schemas.openxmlformats.org/officeDocument/2006/relationships/image" Target="media/image61.wmf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1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7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3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5.wmf"/><Relationship Id="rId175" Type="http://schemas.openxmlformats.org/officeDocument/2006/relationships/image" Target="media/image85.wmf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1.bin"/><Relationship Id="rId186" Type="http://schemas.openxmlformats.org/officeDocument/2006/relationships/oleObject" Target="embeddings/oleObject92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5.bin"/><Relationship Id="rId134" Type="http://schemas.openxmlformats.org/officeDocument/2006/relationships/image" Target="media/image65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7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24" Type="http://schemas.openxmlformats.org/officeDocument/2006/relationships/image" Target="media/image60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1.bin"/><Relationship Id="rId166" Type="http://schemas.openxmlformats.org/officeDocument/2006/relationships/image" Target="media/image81.wmf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60" Type="http://schemas.openxmlformats.org/officeDocument/2006/relationships/oleObject" Target="embeddings/oleObject29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6.bin"/><Relationship Id="rId156" Type="http://schemas.openxmlformats.org/officeDocument/2006/relationships/image" Target="media/image76.wmf"/><Relationship Id="rId177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CE89-AA4F-433E-9B57-9320F48C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6475</TotalTime>
  <Pages>1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197</cp:revision>
  <dcterms:created xsi:type="dcterms:W3CDTF">2024-07-24T16:22:00Z</dcterms:created>
  <dcterms:modified xsi:type="dcterms:W3CDTF">2026-01-30T17:07:00Z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